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F73FED" w:rsidRPr="00807621" w:rsidTr="00607B76">
        <w:trPr>
          <w:trHeight w:val="1275"/>
        </w:trPr>
        <w:tc>
          <w:tcPr>
            <w:tcW w:w="4536" w:type="dxa"/>
          </w:tcPr>
          <w:p w:rsidR="00F73FED" w:rsidRPr="00551FED" w:rsidRDefault="00F73FED" w:rsidP="00607B76">
            <w:pPr>
              <w:spacing w:line="360" w:lineRule="auto"/>
              <w:rPr>
                <w:b/>
              </w:rPr>
            </w:pPr>
          </w:p>
          <w:p w:rsidR="00F73FED" w:rsidRPr="00A91D27" w:rsidRDefault="00F73FED" w:rsidP="00607B7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F73FED" w:rsidRPr="00A91D27" w:rsidRDefault="00F73FED" w:rsidP="00607B76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F73FED" w:rsidRPr="00825204" w:rsidRDefault="00F73FED" w:rsidP="00607B76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F73FED" w:rsidRPr="00EA2384" w:rsidRDefault="00F73FED" w:rsidP="00607B76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F73FED" w:rsidRPr="00807621" w:rsidRDefault="00F73FED" w:rsidP="00607B76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F73FED" w:rsidRDefault="00F73FED" w:rsidP="00607B76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1F8E453F" wp14:editId="30033810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F73FED" w:rsidRDefault="00F73FED" w:rsidP="00607B76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F73FED" w:rsidRPr="00157889" w:rsidRDefault="00F73FED" w:rsidP="00607B76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F73FED" w:rsidRPr="00157889" w:rsidRDefault="00F73FED" w:rsidP="00607B76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F73FED" w:rsidRPr="00157889" w:rsidRDefault="00F73FED" w:rsidP="00607B76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F73FED" w:rsidRPr="00807621" w:rsidRDefault="00F73FED" w:rsidP="00607B76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F73FED" w:rsidRPr="004B2E2D" w:rsidTr="00607B76">
        <w:trPr>
          <w:trHeight w:val="61"/>
        </w:trPr>
        <w:tc>
          <w:tcPr>
            <w:tcW w:w="4536" w:type="dxa"/>
          </w:tcPr>
          <w:p w:rsidR="00F73FED" w:rsidRPr="004B2E2D" w:rsidRDefault="00F73FED" w:rsidP="00607B76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F73FED" w:rsidRDefault="00F73FED" w:rsidP="00607B76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F73FED" w:rsidRPr="004B2E2D" w:rsidRDefault="00F73FED" w:rsidP="00607B76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F73FED" w:rsidRPr="004B2E2D" w:rsidTr="00607B76">
        <w:trPr>
          <w:trHeight w:val="61"/>
        </w:trPr>
        <w:tc>
          <w:tcPr>
            <w:tcW w:w="9639" w:type="dxa"/>
            <w:gridSpan w:val="4"/>
          </w:tcPr>
          <w:p w:rsidR="00F73FED" w:rsidRPr="004B2E2D" w:rsidRDefault="00F73FED" w:rsidP="00607B76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F73FED" w:rsidRPr="00CA3CD0" w:rsidTr="00607B76">
        <w:trPr>
          <w:trHeight w:val="1126"/>
        </w:trPr>
        <w:tc>
          <w:tcPr>
            <w:tcW w:w="5246" w:type="dxa"/>
            <w:gridSpan w:val="2"/>
          </w:tcPr>
          <w:p w:rsidR="00F73FED" w:rsidRPr="00CA3CD0" w:rsidRDefault="00F73FED" w:rsidP="00607B76">
            <w:pPr>
              <w:ind w:right="-143"/>
              <w:jc w:val="both"/>
              <w:rPr>
                <w:lang w:val="tt-RU"/>
              </w:rPr>
            </w:pPr>
            <w:r w:rsidRPr="00CA3C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C556C7" wp14:editId="0E9EE61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EDB303" wp14:editId="39F9257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1F7351" wp14:editId="1F97BFFF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F73FED" w:rsidRPr="00CA3CD0" w:rsidRDefault="00F73FED" w:rsidP="00607B76">
            <w:pPr>
              <w:ind w:left="1168"/>
              <w:jc w:val="both"/>
              <w:rPr>
                <w:b/>
                <w:lang w:val="tt-RU"/>
              </w:rPr>
            </w:pPr>
            <w:r w:rsidRPr="00CA3CD0">
              <w:rPr>
                <w:b/>
                <w:lang w:val="tt-RU"/>
              </w:rPr>
              <w:t>ПОСТАНОВЛЕНИЕ</w:t>
            </w:r>
          </w:p>
          <w:p w:rsidR="00F73FED" w:rsidRPr="00CA3CD0" w:rsidRDefault="00F73FED" w:rsidP="00607B76">
            <w:pPr>
              <w:rPr>
                <w:b/>
                <w:lang w:val="tt-RU"/>
              </w:rPr>
            </w:pPr>
          </w:p>
          <w:p w:rsidR="00F73FED" w:rsidRPr="00CA3CD0" w:rsidRDefault="00F73FED" w:rsidP="00607B76">
            <w:pPr>
              <w:ind w:left="-108"/>
              <w:rPr>
                <w:lang w:val="tt-RU"/>
              </w:rPr>
            </w:pPr>
            <w:r w:rsidRPr="00CA3CD0">
              <w:rPr>
                <w:lang w:val="tt-RU"/>
              </w:rPr>
              <w:t xml:space="preserve">№ </w:t>
            </w:r>
            <w:r>
              <w:rPr>
                <w:lang w:val="tt-RU"/>
              </w:rPr>
              <w:t>1758</w:t>
            </w:r>
          </w:p>
          <w:p w:rsidR="00F73FED" w:rsidRPr="00CA3CD0" w:rsidRDefault="00F73FED" w:rsidP="00607B76">
            <w:pPr>
              <w:ind w:left="-108"/>
              <w:rPr>
                <w:lang w:val="tt-RU"/>
              </w:rPr>
            </w:pPr>
          </w:p>
          <w:p w:rsidR="00F73FED" w:rsidRPr="00CA3CD0" w:rsidRDefault="00F73FED" w:rsidP="00607B76">
            <w:pPr>
              <w:ind w:left="-108"/>
              <w:rPr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F73FED" w:rsidRPr="00CA3CD0" w:rsidRDefault="00F73FED" w:rsidP="00607B76">
            <w:pPr>
              <w:ind w:firstLine="1236"/>
              <w:jc w:val="right"/>
              <w:rPr>
                <w:b/>
                <w:lang w:val="tt-RU"/>
              </w:rPr>
            </w:pPr>
          </w:p>
          <w:p w:rsidR="00F73FED" w:rsidRPr="00CA3CD0" w:rsidRDefault="00F73FED" w:rsidP="00607B76">
            <w:pPr>
              <w:ind w:firstLine="2017"/>
              <w:jc w:val="both"/>
              <w:rPr>
                <w:b/>
                <w:lang w:val="tt-RU"/>
              </w:rPr>
            </w:pPr>
            <w:r w:rsidRPr="00CA3CD0">
              <w:rPr>
                <w:b/>
                <w:lang w:val="tt-RU"/>
              </w:rPr>
              <w:t>КАРАР</w:t>
            </w:r>
          </w:p>
          <w:p w:rsidR="00F73FED" w:rsidRPr="00CA3CD0" w:rsidRDefault="00F73FED" w:rsidP="00607B76">
            <w:pPr>
              <w:ind w:firstLine="2017"/>
              <w:jc w:val="both"/>
              <w:rPr>
                <w:b/>
                <w:lang w:val="tt-RU"/>
              </w:rPr>
            </w:pPr>
          </w:p>
          <w:p w:rsidR="00F73FED" w:rsidRPr="00CA3CD0" w:rsidRDefault="00F73FED" w:rsidP="00607B76">
            <w:pPr>
              <w:ind w:firstLine="2017"/>
              <w:jc w:val="right"/>
              <w:rPr>
                <w:lang w:val="tt-RU"/>
              </w:rPr>
            </w:pPr>
            <w:r>
              <w:rPr>
                <w:lang w:val="tt-RU"/>
              </w:rPr>
              <w:t xml:space="preserve">30 декабря </w:t>
            </w:r>
            <w:r w:rsidRPr="00CA3CD0">
              <w:rPr>
                <w:lang w:val="tt-RU"/>
              </w:rPr>
              <w:t>201</w:t>
            </w:r>
            <w:r w:rsidR="00236647">
              <w:rPr>
                <w:lang w:val="tt-RU"/>
              </w:rPr>
              <w:t>6</w:t>
            </w:r>
            <w:r w:rsidRPr="00CA3CD0">
              <w:rPr>
                <w:lang w:val="tt-RU"/>
              </w:rPr>
              <w:t xml:space="preserve"> г.</w:t>
            </w:r>
          </w:p>
          <w:p w:rsidR="00F73FED" w:rsidRPr="00CA3CD0" w:rsidRDefault="00F73FED" w:rsidP="00607B76">
            <w:pPr>
              <w:ind w:firstLine="2017"/>
              <w:jc w:val="both"/>
              <w:rPr>
                <w:lang w:val="tt-RU"/>
              </w:rPr>
            </w:pPr>
          </w:p>
          <w:p w:rsidR="00F73FED" w:rsidRPr="00CA3CD0" w:rsidRDefault="00F73FED" w:rsidP="00607B76">
            <w:pPr>
              <w:ind w:firstLine="2017"/>
              <w:jc w:val="both"/>
              <w:rPr>
                <w:lang w:val="tt-RU"/>
              </w:rPr>
            </w:pPr>
          </w:p>
        </w:tc>
      </w:tr>
    </w:tbl>
    <w:p w:rsidR="00F73FED" w:rsidRDefault="00F73FED" w:rsidP="00803A2D">
      <w:pPr>
        <w:pStyle w:val="10"/>
        <w:keepNext/>
        <w:keepLines/>
        <w:shd w:val="clear" w:color="auto" w:fill="auto"/>
        <w:spacing w:line="240" w:lineRule="auto"/>
        <w:ind w:right="2835"/>
        <w:rPr>
          <w:sz w:val="28"/>
          <w:szCs w:val="28"/>
        </w:rPr>
      </w:pPr>
    </w:p>
    <w:p w:rsidR="00F73FED" w:rsidRDefault="00803A2D" w:rsidP="00F73FED">
      <w:pPr>
        <w:pStyle w:val="10"/>
        <w:keepNext/>
        <w:keepLines/>
        <w:shd w:val="clear" w:color="auto" w:fill="auto"/>
        <w:spacing w:line="240" w:lineRule="auto"/>
        <w:ind w:right="-1"/>
        <w:jc w:val="center"/>
        <w:rPr>
          <w:spacing w:val="0"/>
          <w:sz w:val="28"/>
          <w:szCs w:val="28"/>
        </w:rPr>
      </w:pPr>
      <w:bookmarkStart w:id="0" w:name="_GoBack"/>
      <w:r w:rsidRPr="00962E37">
        <w:rPr>
          <w:sz w:val="28"/>
          <w:szCs w:val="28"/>
        </w:rPr>
        <w:t>Об утверждении</w:t>
      </w:r>
      <w:r w:rsidRPr="00962E37">
        <w:rPr>
          <w:b/>
          <w:sz w:val="28"/>
          <w:szCs w:val="28"/>
        </w:rPr>
        <w:t xml:space="preserve"> </w:t>
      </w:r>
      <w:r w:rsidRPr="00962E37">
        <w:rPr>
          <w:spacing w:val="0"/>
          <w:sz w:val="28"/>
          <w:szCs w:val="28"/>
        </w:rPr>
        <w:t>Кра</w:t>
      </w:r>
      <w:r>
        <w:rPr>
          <w:spacing w:val="0"/>
          <w:sz w:val="28"/>
          <w:szCs w:val="28"/>
        </w:rPr>
        <w:t>т</w:t>
      </w:r>
      <w:r w:rsidRPr="00962E37">
        <w:rPr>
          <w:spacing w:val="0"/>
          <w:sz w:val="28"/>
          <w:szCs w:val="28"/>
        </w:rPr>
        <w:t>косрочного</w:t>
      </w:r>
      <w:r w:rsidR="00F73FED">
        <w:rPr>
          <w:spacing w:val="0"/>
          <w:sz w:val="28"/>
          <w:szCs w:val="28"/>
        </w:rPr>
        <w:t xml:space="preserve"> </w:t>
      </w:r>
      <w:r w:rsidRPr="00962E37">
        <w:rPr>
          <w:spacing w:val="0"/>
          <w:sz w:val="28"/>
          <w:szCs w:val="28"/>
        </w:rPr>
        <w:t>плана</w:t>
      </w:r>
      <w:r>
        <w:rPr>
          <w:spacing w:val="0"/>
          <w:sz w:val="28"/>
          <w:szCs w:val="28"/>
        </w:rPr>
        <w:t xml:space="preserve"> </w:t>
      </w:r>
    </w:p>
    <w:p w:rsidR="00F73FED" w:rsidRDefault="00803A2D" w:rsidP="00F73FED">
      <w:pPr>
        <w:pStyle w:val="10"/>
        <w:keepNext/>
        <w:keepLines/>
        <w:shd w:val="clear" w:color="auto" w:fill="auto"/>
        <w:spacing w:line="240" w:lineRule="auto"/>
        <w:ind w:right="-1"/>
        <w:jc w:val="center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р</w:t>
      </w:r>
      <w:r w:rsidRPr="00962E37">
        <w:rPr>
          <w:spacing w:val="0"/>
          <w:sz w:val="28"/>
          <w:szCs w:val="28"/>
        </w:rPr>
        <w:t>еализации</w:t>
      </w:r>
      <w:r>
        <w:rPr>
          <w:spacing w:val="0"/>
          <w:sz w:val="28"/>
          <w:szCs w:val="28"/>
        </w:rPr>
        <w:t xml:space="preserve"> </w:t>
      </w:r>
      <w:r w:rsidRPr="00962E37">
        <w:rPr>
          <w:spacing w:val="0"/>
          <w:sz w:val="28"/>
          <w:szCs w:val="28"/>
        </w:rPr>
        <w:t>Региональной прог</w:t>
      </w:r>
      <w:r>
        <w:rPr>
          <w:spacing w:val="0"/>
          <w:sz w:val="28"/>
          <w:szCs w:val="28"/>
        </w:rPr>
        <w:t>р</w:t>
      </w:r>
      <w:r w:rsidRPr="00962E37">
        <w:rPr>
          <w:spacing w:val="0"/>
          <w:sz w:val="28"/>
          <w:szCs w:val="28"/>
        </w:rPr>
        <w:t>аммы</w:t>
      </w:r>
      <w:r w:rsidRPr="00962E37">
        <w:rPr>
          <w:sz w:val="28"/>
          <w:szCs w:val="28"/>
        </w:rPr>
        <w:t xml:space="preserve"> к</w:t>
      </w:r>
      <w:r w:rsidRPr="00962E37">
        <w:rPr>
          <w:spacing w:val="0"/>
          <w:sz w:val="28"/>
          <w:szCs w:val="28"/>
        </w:rPr>
        <w:t>апитального ремонта общего</w:t>
      </w:r>
      <w:r w:rsidR="00F73FED">
        <w:rPr>
          <w:spacing w:val="0"/>
          <w:sz w:val="28"/>
          <w:szCs w:val="28"/>
        </w:rPr>
        <w:t xml:space="preserve"> </w:t>
      </w:r>
      <w:r w:rsidRPr="00962E37">
        <w:rPr>
          <w:spacing w:val="0"/>
          <w:sz w:val="28"/>
          <w:szCs w:val="28"/>
        </w:rPr>
        <w:t>имущества</w:t>
      </w:r>
      <w:r>
        <w:rPr>
          <w:spacing w:val="0"/>
          <w:sz w:val="28"/>
          <w:szCs w:val="28"/>
        </w:rPr>
        <w:t xml:space="preserve"> </w:t>
      </w:r>
      <w:r w:rsidRPr="00962E37">
        <w:rPr>
          <w:spacing w:val="0"/>
          <w:sz w:val="28"/>
          <w:szCs w:val="28"/>
        </w:rPr>
        <w:t>в многоквартирных д</w:t>
      </w:r>
      <w:r>
        <w:rPr>
          <w:spacing w:val="0"/>
          <w:sz w:val="28"/>
          <w:szCs w:val="28"/>
        </w:rPr>
        <w:t>о</w:t>
      </w:r>
      <w:r w:rsidRPr="00962E37">
        <w:rPr>
          <w:spacing w:val="0"/>
          <w:sz w:val="28"/>
          <w:szCs w:val="28"/>
        </w:rPr>
        <w:t>мах,</w:t>
      </w:r>
      <w:r w:rsidR="00F73FED">
        <w:rPr>
          <w:spacing w:val="0"/>
          <w:sz w:val="28"/>
          <w:szCs w:val="28"/>
        </w:rPr>
        <w:t xml:space="preserve"> </w:t>
      </w:r>
      <w:r w:rsidRPr="00962E37">
        <w:rPr>
          <w:spacing w:val="0"/>
          <w:sz w:val="28"/>
          <w:szCs w:val="28"/>
        </w:rPr>
        <w:t>расположенных на</w:t>
      </w:r>
      <w:r>
        <w:rPr>
          <w:spacing w:val="0"/>
          <w:sz w:val="28"/>
          <w:szCs w:val="28"/>
        </w:rPr>
        <w:t xml:space="preserve"> </w:t>
      </w:r>
      <w:r w:rsidRPr="00962E37">
        <w:rPr>
          <w:spacing w:val="0"/>
          <w:sz w:val="28"/>
          <w:szCs w:val="28"/>
        </w:rPr>
        <w:t>территории</w:t>
      </w:r>
      <w:r>
        <w:rPr>
          <w:spacing w:val="0"/>
          <w:sz w:val="28"/>
          <w:szCs w:val="28"/>
        </w:rPr>
        <w:t xml:space="preserve"> </w:t>
      </w:r>
    </w:p>
    <w:p w:rsidR="00F73FED" w:rsidRDefault="00803A2D" w:rsidP="00F73FED">
      <w:pPr>
        <w:pStyle w:val="10"/>
        <w:keepNext/>
        <w:keepLines/>
        <w:shd w:val="clear" w:color="auto" w:fill="auto"/>
        <w:spacing w:line="240" w:lineRule="auto"/>
        <w:ind w:right="-1"/>
        <w:jc w:val="center"/>
        <w:rPr>
          <w:spacing w:val="0"/>
          <w:sz w:val="28"/>
          <w:szCs w:val="28"/>
        </w:rPr>
      </w:pPr>
      <w:r w:rsidRPr="00962E37">
        <w:rPr>
          <w:spacing w:val="0"/>
          <w:sz w:val="28"/>
          <w:szCs w:val="28"/>
        </w:rPr>
        <w:t>Нижнекамского муниципального</w:t>
      </w:r>
      <w:r>
        <w:rPr>
          <w:spacing w:val="0"/>
          <w:sz w:val="28"/>
          <w:szCs w:val="28"/>
        </w:rPr>
        <w:t xml:space="preserve"> </w:t>
      </w:r>
      <w:r w:rsidRPr="00962E37">
        <w:rPr>
          <w:spacing w:val="0"/>
          <w:sz w:val="28"/>
          <w:szCs w:val="28"/>
        </w:rPr>
        <w:t>района</w:t>
      </w:r>
      <w:r w:rsidR="00F73FED">
        <w:rPr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>Р</w:t>
      </w:r>
      <w:r w:rsidRPr="00962E37">
        <w:rPr>
          <w:spacing w:val="0"/>
          <w:sz w:val="28"/>
          <w:szCs w:val="28"/>
        </w:rPr>
        <w:t xml:space="preserve">еспублики Татарстан, </w:t>
      </w:r>
    </w:p>
    <w:p w:rsidR="00F73FED" w:rsidRDefault="00803A2D" w:rsidP="00F73FED">
      <w:pPr>
        <w:pStyle w:val="10"/>
        <w:keepNext/>
        <w:keepLines/>
        <w:shd w:val="clear" w:color="auto" w:fill="auto"/>
        <w:spacing w:line="240" w:lineRule="auto"/>
        <w:ind w:right="-1"/>
        <w:jc w:val="center"/>
        <w:rPr>
          <w:spacing w:val="0"/>
          <w:sz w:val="28"/>
          <w:szCs w:val="28"/>
        </w:rPr>
      </w:pPr>
      <w:r w:rsidRPr="00962E37">
        <w:rPr>
          <w:spacing w:val="0"/>
          <w:sz w:val="28"/>
          <w:szCs w:val="28"/>
        </w:rPr>
        <w:t>утвержденной</w:t>
      </w:r>
      <w:r w:rsidR="00F73FED">
        <w:rPr>
          <w:spacing w:val="0"/>
          <w:sz w:val="28"/>
          <w:szCs w:val="28"/>
        </w:rPr>
        <w:t xml:space="preserve"> </w:t>
      </w:r>
      <w:r w:rsidRPr="00962E37">
        <w:rPr>
          <w:spacing w:val="0"/>
          <w:sz w:val="28"/>
          <w:szCs w:val="28"/>
        </w:rPr>
        <w:t>постановлением Кабинета Министров</w:t>
      </w:r>
      <w:r w:rsidR="00F73FED">
        <w:rPr>
          <w:spacing w:val="0"/>
          <w:sz w:val="28"/>
          <w:szCs w:val="28"/>
        </w:rPr>
        <w:t xml:space="preserve"> </w:t>
      </w:r>
      <w:r w:rsidRPr="00962E37">
        <w:rPr>
          <w:spacing w:val="0"/>
          <w:sz w:val="28"/>
          <w:szCs w:val="28"/>
        </w:rPr>
        <w:t xml:space="preserve">Республики Татарстан </w:t>
      </w:r>
    </w:p>
    <w:p w:rsidR="00803A2D" w:rsidRPr="00962E37" w:rsidRDefault="00803A2D" w:rsidP="00F73FED">
      <w:pPr>
        <w:pStyle w:val="10"/>
        <w:keepNext/>
        <w:keepLines/>
        <w:shd w:val="clear" w:color="auto" w:fill="auto"/>
        <w:spacing w:line="240" w:lineRule="auto"/>
        <w:ind w:right="-1"/>
        <w:jc w:val="center"/>
        <w:rPr>
          <w:spacing w:val="0"/>
          <w:sz w:val="28"/>
          <w:szCs w:val="28"/>
        </w:rPr>
      </w:pPr>
      <w:r w:rsidRPr="00962E37">
        <w:rPr>
          <w:spacing w:val="0"/>
          <w:sz w:val="28"/>
          <w:szCs w:val="28"/>
        </w:rPr>
        <w:t>от 31.12.2013</w:t>
      </w:r>
      <w:r w:rsidR="00F73FED">
        <w:rPr>
          <w:spacing w:val="0"/>
          <w:sz w:val="28"/>
          <w:szCs w:val="28"/>
        </w:rPr>
        <w:t xml:space="preserve"> </w:t>
      </w:r>
      <w:r w:rsidRPr="00962E37">
        <w:rPr>
          <w:spacing w:val="0"/>
          <w:sz w:val="28"/>
          <w:szCs w:val="28"/>
        </w:rPr>
        <w:t>№ 1146,</w:t>
      </w:r>
      <w:r>
        <w:rPr>
          <w:spacing w:val="0"/>
          <w:sz w:val="28"/>
          <w:szCs w:val="28"/>
        </w:rPr>
        <w:t xml:space="preserve"> </w:t>
      </w:r>
      <w:r w:rsidRPr="00962E37">
        <w:rPr>
          <w:spacing w:val="0"/>
          <w:sz w:val="28"/>
          <w:szCs w:val="28"/>
        </w:rPr>
        <w:t>в</w:t>
      </w:r>
      <w:r>
        <w:rPr>
          <w:spacing w:val="0"/>
          <w:sz w:val="28"/>
          <w:szCs w:val="28"/>
        </w:rPr>
        <w:t xml:space="preserve"> </w:t>
      </w:r>
      <w:r w:rsidRPr="00962E37">
        <w:rPr>
          <w:spacing w:val="0"/>
          <w:sz w:val="28"/>
          <w:szCs w:val="28"/>
        </w:rPr>
        <w:t xml:space="preserve"> 2017-2019 годах</w:t>
      </w:r>
    </w:p>
    <w:bookmarkEnd w:id="0"/>
    <w:p w:rsidR="00803A2D" w:rsidRDefault="00803A2D" w:rsidP="00803A2D">
      <w:pPr>
        <w:rPr>
          <w:sz w:val="28"/>
          <w:szCs w:val="28"/>
        </w:rPr>
      </w:pPr>
    </w:p>
    <w:p w:rsidR="00803A2D" w:rsidRPr="00962E37" w:rsidRDefault="00803A2D" w:rsidP="00F73FED">
      <w:pPr>
        <w:ind w:firstLine="708"/>
        <w:jc w:val="both"/>
        <w:rPr>
          <w:sz w:val="28"/>
          <w:szCs w:val="28"/>
        </w:rPr>
      </w:pPr>
      <w:proofErr w:type="gramStart"/>
      <w:r w:rsidRPr="00962E37">
        <w:rPr>
          <w:sz w:val="28"/>
          <w:szCs w:val="28"/>
        </w:rPr>
        <w:t>В целях реализации положений жилищного кодекса РФ, Закона Респу</w:t>
      </w:r>
      <w:r w:rsidRPr="00962E37">
        <w:rPr>
          <w:sz w:val="28"/>
          <w:szCs w:val="28"/>
        </w:rPr>
        <w:t>б</w:t>
      </w:r>
      <w:r w:rsidRPr="00962E37">
        <w:rPr>
          <w:sz w:val="28"/>
          <w:szCs w:val="28"/>
        </w:rPr>
        <w:t>лики Татарстан от 25.06.2013 г. № 52-ЗРТ «Об организации проведения кап</w:t>
      </w:r>
      <w:r w:rsidRPr="00962E37">
        <w:rPr>
          <w:sz w:val="28"/>
          <w:szCs w:val="28"/>
        </w:rPr>
        <w:t>и</w:t>
      </w:r>
      <w:r w:rsidRPr="00962E37">
        <w:rPr>
          <w:sz w:val="28"/>
          <w:szCs w:val="28"/>
        </w:rPr>
        <w:t>тального ремонта общего имущества в многоквартирных домах в Республике Татарстан», Постановления Кабинета Министров РТ «Об утверждении реги</w:t>
      </w:r>
      <w:r w:rsidRPr="00962E37">
        <w:rPr>
          <w:sz w:val="28"/>
          <w:szCs w:val="28"/>
        </w:rPr>
        <w:t>о</w:t>
      </w:r>
      <w:r w:rsidRPr="00962E37">
        <w:rPr>
          <w:sz w:val="28"/>
          <w:szCs w:val="28"/>
        </w:rPr>
        <w:t>нальной программы  капитального ремонта общего имущества в многокварти</w:t>
      </w:r>
      <w:r w:rsidRPr="00962E37">
        <w:rPr>
          <w:sz w:val="28"/>
          <w:szCs w:val="28"/>
        </w:rPr>
        <w:t>р</w:t>
      </w:r>
      <w:r w:rsidRPr="00962E37">
        <w:rPr>
          <w:sz w:val="28"/>
          <w:szCs w:val="28"/>
        </w:rPr>
        <w:t xml:space="preserve">ных домах, расположенных на территории Республики Татарстан» </w:t>
      </w:r>
      <w:r w:rsidR="002C7EA8">
        <w:rPr>
          <w:sz w:val="28"/>
          <w:szCs w:val="28"/>
        </w:rPr>
        <w:t xml:space="preserve">                           </w:t>
      </w:r>
      <w:r w:rsidRPr="00962E37">
        <w:rPr>
          <w:sz w:val="28"/>
          <w:szCs w:val="28"/>
        </w:rPr>
        <w:t>от 31.12.2013 г. № 1146, постановляю:</w:t>
      </w:r>
      <w:proofErr w:type="gramEnd"/>
    </w:p>
    <w:p w:rsidR="00803A2D" w:rsidRPr="00962E37" w:rsidRDefault="00803A2D" w:rsidP="00F73FED">
      <w:pPr>
        <w:pStyle w:val="10"/>
        <w:keepNext/>
        <w:keepLines/>
        <w:shd w:val="clear" w:color="auto" w:fill="auto"/>
        <w:spacing w:line="240" w:lineRule="auto"/>
        <w:ind w:right="-1" w:firstLine="708"/>
        <w:rPr>
          <w:spacing w:val="0"/>
          <w:sz w:val="28"/>
          <w:szCs w:val="28"/>
        </w:rPr>
      </w:pPr>
      <w:r w:rsidRPr="00962E37">
        <w:rPr>
          <w:spacing w:val="0"/>
          <w:sz w:val="28"/>
          <w:szCs w:val="28"/>
        </w:rPr>
        <w:t>1. Признать Краткосрочный план реализации Региональной программы капитального ремонта общего имущества в многоквартирных домах, распол</w:t>
      </w:r>
      <w:r w:rsidRPr="00962E37">
        <w:rPr>
          <w:spacing w:val="0"/>
          <w:sz w:val="28"/>
          <w:szCs w:val="28"/>
        </w:rPr>
        <w:t>о</w:t>
      </w:r>
      <w:r w:rsidRPr="00962E37">
        <w:rPr>
          <w:spacing w:val="0"/>
          <w:sz w:val="28"/>
          <w:szCs w:val="28"/>
        </w:rPr>
        <w:t>женных на территории Нижнекамского муниципального района Республики Татарстан, утвержденной постановлением Кабинета Министров Республики Татарстан от 31.12.2013 № 1146, на 2016-2018 годы, утвержденный по</w:t>
      </w:r>
      <w:r>
        <w:rPr>
          <w:spacing w:val="0"/>
          <w:sz w:val="28"/>
          <w:szCs w:val="28"/>
        </w:rPr>
        <w:t>стано</w:t>
      </w:r>
      <w:r>
        <w:rPr>
          <w:spacing w:val="0"/>
          <w:sz w:val="28"/>
          <w:szCs w:val="28"/>
        </w:rPr>
        <w:t>в</w:t>
      </w:r>
      <w:r>
        <w:rPr>
          <w:spacing w:val="0"/>
          <w:sz w:val="28"/>
          <w:szCs w:val="28"/>
        </w:rPr>
        <w:t>лением Р</w:t>
      </w:r>
      <w:r w:rsidRPr="00962E37">
        <w:rPr>
          <w:spacing w:val="0"/>
          <w:sz w:val="28"/>
          <w:szCs w:val="28"/>
        </w:rPr>
        <w:t>уководителя Исполнительного комитета Нижнекамского муниципал</w:t>
      </w:r>
      <w:r w:rsidRPr="00962E37">
        <w:rPr>
          <w:spacing w:val="0"/>
          <w:sz w:val="28"/>
          <w:szCs w:val="28"/>
        </w:rPr>
        <w:t>ь</w:t>
      </w:r>
      <w:r w:rsidRPr="00962E37">
        <w:rPr>
          <w:spacing w:val="0"/>
          <w:sz w:val="28"/>
          <w:szCs w:val="28"/>
        </w:rPr>
        <w:t>ного района Республики Татарстан № 1474а от 04.10.2016 г. утратившим силу.</w:t>
      </w:r>
    </w:p>
    <w:p w:rsidR="00803A2D" w:rsidRPr="00962E37" w:rsidRDefault="00803A2D" w:rsidP="00F73FED">
      <w:pPr>
        <w:pStyle w:val="10"/>
        <w:keepNext/>
        <w:keepLines/>
        <w:shd w:val="clear" w:color="auto" w:fill="auto"/>
        <w:spacing w:line="240" w:lineRule="auto"/>
        <w:ind w:right="-1" w:firstLine="708"/>
        <w:rPr>
          <w:spacing w:val="0"/>
          <w:sz w:val="28"/>
          <w:szCs w:val="28"/>
        </w:rPr>
      </w:pPr>
      <w:r w:rsidRPr="00962E37">
        <w:rPr>
          <w:spacing w:val="0"/>
          <w:sz w:val="28"/>
          <w:szCs w:val="28"/>
        </w:rPr>
        <w:t>2. Утвердить прилагаемый Краткосрочный план реализации Регионал</w:t>
      </w:r>
      <w:r w:rsidRPr="00962E37">
        <w:rPr>
          <w:spacing w:val="0"/>
          <w:sz w:val="28"/>
          <w:szCs w:val="28"/>
        </w:rPr>
        <w:t>ь</w:t>
      </w:r>
      <w:r w:rsidRPr="00962E37">
        <w:rPr>
          <w:spacing w:val="0"/>
          <w:sz w:val="28"/>
          <w:szCs w:val="28"/>
        </w:rPr>
        <w:t xml:space="preserve">ной программы капитального ремонта общего имущества в многоквартирных домах, расположенных на территории Нижнекамского муниципального района Республики Татарстан, утвержденной постановлением Кабинета Министров Республики Татарстан от 31.12.2013 № 1146, в 2017-2019 годах. </w:t>
      </w:r>
    </w:p>
    <w:p w:rsidR="00803A2D" w:rsidRPr="00962E37" w:rsidRDefault="00803A2D" w:rsidP="00803A2D">
      <w:pPr>
        <w:ind w:firstLine="708"/>
        <w:jc w:val="both"/>
        <w:rPr>
          <w:sz w:val="28"/>
          <w:szCs w:val="28"/>
        </w:rPr>
      </w:pPr>
      <w:r w:rsidRPr="00962E37">
        <w:rPr>
          <w:sz w:val="28"/>
          <w:szCs w:val="28"/>
        </w:rPr>
        <w:t>3. Рекомендовать руководителям организаций, задействованных в  реал</w:t>
      </w:r>
      <w:r w:rsidRPr="00962E37">
        <w:rPr>
          <w:sz w:val="28"/>
          <w:szCs w:val="28"/>
        </w:rPr>
        <w:t>и</w:t>
      </w:r>
      <w:r w:rsidRPr="00962E37">
        <w:rPr>
          <w:sz w:val="28"/>
          <w:szCs w:val="28"/>
        </w:rPr>
        <w:t>зации вышеуказанной адресной программы предусмотреть мероприятия, вкл</w:t>
      </w:r>
      <w:r w:rsidRPr="00962E37">
        <w:rPr>
          <w:sz w:val="28"/>
          <w:szCs w:val="28"/>
        </w:rPr>
        <w:t>ю</w:t>
      </w:r>
      <w:r w:rsidRPr="00962E37">
        <w:rPr>
          <w:sz w:val="28"/>
          <w:szCs w:val="28"/>
        </w:rPr>
        <w:t>ченные в данную программу и обеспечить их выполнение.</w:t>
      </w:r>
    </w:p>
    <w:p w:rsidR="00803A2D" w:rsidRDefault="00803A2D" w:rsidP="00D53737">
      <w:pPr>
        <w:ind w:firstLine="708"/>
        <w:jc w:val="both"/>
        <w:rPr>
          <w:sz w:val="28"/>
          <w:szCs w:val="28"/>
        </w:rPr>
      </w:pPr>
      <w:r w:rsidRPr="00962E37">
        <w:rPr>
          <w:sz w:val="28"/>
          <w:szCs w:val="28"/>
        </w:rPr>
        <w:t xml:space="preserve">4. </w:t>
      </w:r>
      <w:proofErr w:type="gramStart"/>
      <w:r w:rsidRPr="00962E37">
        <w:rPr>
          <w:sz w:val="28"/>
          <w:szCs w:val="28"/>
        </w:rPr>
        <w:t>Контроль за</w:t>
      </w:r>
      <w:proofErr w:type="gramEnd"/>
      <w:r w:rsidRPr="00962E37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803A2D" w:rsidRDefault="00803A2D" w:rsidP="00803A2D">
      <w:pPr>
        <w:rPr>
          <w:sz w:val="28"/>
          <w:szCs w:val="28"/>
        </w:rPr>
      </w:pPr>
    </w:p>
    <w:p w:rsidR="00803A2D" w:rsidRDefault="00803A2D" w:rsidP="00803A2D">
      <w:pPr>
        <w:ind w:left="7080"/>
        <w:jc w:val="right"/>
        <w:rPr>
          <w:sz w:val="28"/>
          <w:szCs w:val="28"/>
        </w:rPr>
      </w:pPr>
    </w:p>
    <w:p w:rsidR="00D53737" w:rsidRDefault="00803A2D" w:rsidP="00803A2D">
      <w:pPr>
        <w:ind w:left="7080"/>
        <w:jc w:val="right"/>
        <w:rPr>
          <w:sz w:val="27"/>
          <w:szCs w:val="27"/>
        </w:rPr>
        <w:sectPr w:rsidR="00D53737" w:rsidSect="00F73FED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proofErr w:type="spellStart"/>
      <w:r>
        <w:rPr>
          <w:sz w:val="28"/>
          <w:szCs w:val="28"/>
        </w:rPr>
        <w:t>А.Г.</w:t>
      </w:r>
      <w:r w:rsidRPr="00962E37">
        <w:rPr>
          <w:sz w:val="28"/>
          <w:szCs w:val="28"/>
        </w:rPr>
        <w:t>Сайфутдинов</w:t>
      </w:r>
      <w:proofErr w:type="spellEnd"/>
    </w:p>
    <w:p w:rsidR="00D53737" w:rsidRPr="006246BF" w:rsidRDefault="00D53737" w:rsidP="00D53737">
      <w:pPr>
        <w:ind w:left="4963" w:firstLine="709"/>
        <w:jc w:val="center"/>
        <w:rPr>
          <w:sz w:val="27"/>
          <w:szCs w:val="27"/>
        </w:rPr>
      </w:pPr>
      <w:r w:rsidRPr="006246BF">
        <w:rPr>
          <w:sz w:val="27"/>
          <w:szCs w:val="27"/>
        </w:rPr>
        <w:lastRenderedPageBreak/>
        <w:t>Приложение</w:t>
      </w:r>
    </w:p>
    <w:p w:rsidR="00D53737" w:rsidRDefault="00D53737" w:rsidP="00D53737">
      <w:pPr>
        <w:ind w:left="4963" w:firstLine="709"/>
        <w:jc w:val="center"/>
        <w:rPr>
          <w:sz w:val="27"/>
          <w:szCs w:val="27"/>
        </w:rPr>
      </w:pPr>
      <w:r w:rsidRPr="006246BF">
        <w:rPr>
          <w:sz w:val="27"/>
          <w:szCs w:val="27"/>
        </w:rPr>
        <w:t>Утверждено</w:t>
      </w:r>
    </w:p>
    <w:p w:rsidR="00D53737" w:rsidRPr="006246BF" w:rsidRDefault="00D53737" w:rsidP="00D53737">
      <w:pPr>
        <w:ind w:left="4963"/>
        <w:rPr>
          <w:sz w:val="27"/>
          <w:szCs w:val="27"/>
        </w:rPr>
      </w:pPr>
      <w:r w:rsidRPr="006246BF">
        <w:rPr>
          <w:sz w:val="27"/>
          <w:szCs w:val="27"/>
        </w:rPr>
        <w:t xml:space="preserve">постановлением Исполнительного комитета Нижнекамского муниципального района  </w:t>
      </w:r>
      <w:r w:rsidRPr="006246BF">
        <w:rPr>
          <w:sz w:val="27"/>
          <w:szCs w:val="27"/>
        </w:rPr>
        <w:br/>
        <w:t>Республики Татарстан</w:t>
      </w:r>
    </w:p>
    <w:p w:rsidR="00D53737" w:rsidRPr="006246BF" w:rsidRDefault="00D53737" w:rsidP="00D53737">
      <w:pPr>
        <w:ind w:left="4254" w:firstLine="709"/>
        <w:rPr>
          <w:sz w:val="27"/>
          <w:szCs w:val="27"/>
        </w:rPr>
      </w:pPr>
      <w:r w:rsidRPr="006246BF">
        <w:rPr>
          <w:sz w:val="27"/>
          <w:szCs w:val="27"/>
        </w:rPr>
        <w:t xml:space="preserve">от </w:t>
      </w:r>
      <w:r w:rsidR="00236647">
        <w:rPr>
          <w:sz w:val="27"/>
          <w:szCs w:val="27"/>
        </w:rPr>
        <w:t>30.12.</w:t>
      </w:r>
      <w:r w:rsidRPr="006246BF">
        <w:rPr>
          <w:sz w:val="27"/>
          <w:szCs w:val="27"/>
        </w:rPr>
        <w:t>2016 №</w:t>
      </w:r>
      <w:r w:rsidR="00236647">
        <w:rPr>
          <w:sz w:val="27"/>
          <w:szCs w:val="27"/>
        </w:rPr>
        <w:t xml:space="preserve"> 1758</w:t>
      </w:r>
    </w:p>
    <w:p w:rsidR="00D53737" w:rsidRPr="006246BF" w:rsidRDefault="00D53737" w:rsidP="00D53737">
      <w:pPr>
        <w:rPr>
          <w:sz w:val="27"/>
          <w:szCs w:val="27"/>
        </w:rPr>
      </w:pPr>
    </w:p>
    <w:p w:rsidR="00D53737" w:rsidRPr="006246BF" w:rsidRDefault="00D53737" w:rsidP="00D53737">
      <w:pPr>
        <w:rPr>
          <w:sz w:val="27"/>
          <w:szCs w:val="27"/>
        </w:rPr>
      </w:pPr>
    </w:p>
    <w:p w:rsidR="00D53737" w:rsidRDefault="00D53737" w:rsidP="00D53737">
      <w:pPr>
        <w:pStyle w:val="10"/>
        <w:keepNext/>
        <w:keepLines/>
        <w:shd w:val="clear" w:color="auto" w:fill="auto"/>
        <w:spacing w:line="240" w:lineRule="auto"/>
        <w:ind w:right="-1"/>
        <w:jc w:val="center"/>
        <w:rPr>
          <w:spacing w:val="0"/>
          <w:sz w:val="27"/>
          <w:szCs w:val="27"/>
        </w:rPr>
      </w:pPr>
      <w:r w:rsidRPr="006246BF">
        <w:rPr>
          <w:spacing w:val="0"/>
          <w:sz w:val="27"/>
          <w:szCs w:val="27"/>
        </w:rPr>
        <w:t xml:space="preserve">Краткосрочный план </w:t>
      </w:r>
    </w:p>
    <w:p w:rsidR="00D53737" w:rsidRDefault="00D53737" w:rsidP="00D53737">
      <w:pPr>
        <w:pStyle w:val="10"/>
        <w:keepNext/>
        <w:keepLines/>
        <w:shd w:val="clear" w:color="auto" w:fill="auto"/>
        <w:spacing w:line="240" w:lineRule="auto"/>
        <w:ind w:right="-1"/>
        <w:jc w:val="center"/>
        <w:rPr>
          <w:spacing w:val="0"/>
          <w:sz w:val="27"/>
          <w:szCs w:val="27"/>
        </w:rPr>
      </w:pPr>
      <w:r w:rsidRPr="006246BF">
        <w:rPr>
          <w:spacing w:val="0"/>
          <w:sz w:val="27"/>
          <w:szCs w:val="27"/>
        </w:rPr>
        <w:t>реализации Региональной программы</w:t>
      </w:r>
      <w:r w:rsidRPr="006246BF">
        <w:rPr>
          <w:sz w:val="27"/>
          <w:szCs w:val="27"/>
        </w:rPr>
        <w:t xml:space="preserve"> </w:t>
      </w:r>
      <w:r w:rsidRPr="006246BF">
        <w:rPr>
          <w:spacing w:val="0"/>
          <w:sz w:val="27"/>
          <w:szCs w:val="27"/>
        </w:rPr>
        <w:t xml:space="preserve">капитального ремонта общего имущества </w:t>
      </w:r>
    </w:p>
    <w:p w:rsidR="00D53737" w:rsidRDefault="00D53737" w:rsidP="00D53737">
      <w:pPr>
        <w:pStyle w:val="10"/>
        <w:keepNext/>
        <w:keepLines/>
        <w:shd w:val="clear" w:color="auto" w:fill="auto"/>
        <w:spacing w:line="240" w:lineRule="auto"/>
        <w:ind w:right="-1"/>
        <w:jc w:val="center"/>
        <w:rPr>
          <w:spacing w:val="0"/>
          <w:sz w:val="27"/>
          <w:szCs w:val="27"/>
        </w:rPr>
      </w:pPr>
      <w:r w:rsidRPr="006246BF">
        <w:rPr>
          <w:spacing w:val="0"/>
          <w:sz w:val="27"/>
          <w:szCs w:val="27"/>
        </w:rPr>
        <w:t>в многоквартирных домах,</w:t>
      </w:r>
      <w:r>
        <w:rPr>
          <w:sz w:val="27"/>
          <w:szCs w:val="27"/>
        </w:rPr>
        <w:t xml:space="preserve"> </w:t>
      </w:r>
      <w:r w:rsidRPr="006246BF">
        <w:rPr>
          <w:spacing w:val="0"/>
          <w:sz w:val="27"/>
          <w:szCs w:val="27"/>
        </w:rPr>
        <w:t xml:space="preserve">расположенных на территории </w:t>
      </w:r>
    </w:p>
    <w:p w:rsidR="00D53737" w:rsidRDefault="00D53737" w:rsidP="00D53737">
      <w:pPr>
        <w:pStyle w:val="10"/>
        <w:keepNext/>
        <w:keepLines/>
        <w:shd w:val="clear" w:color="auto" w:fill="auto"/>
        <w:spacing w:line="240" w:lineRule="auto"/>
        <w:ind w:right="-1"/>
        <w:jc w:val="center"/>
        <w:rPr>
          <w:spacing w:val="0"/>
          <w:sz w:val="27"/>
          <w:szCs w:val="27"/>
        </w:rPr>
      </w:pPr>
      <w:r w:rsidRPr="006246BF">
        <w:rPr>
          <w:spacing w:val="0"/>
          <w:sz w:val="27"/>
          <w:szCs w:val="27"/>
        </w:rPr>
        <w:t>Нижнекамского муниципального района</w:t>
      </w:r>
      <w:r w:rsidRPr="006246BF">
        <w:rPr>
          <w:sz w:val="27"/>
          <w:szCs w:val="27"/>
        </w:rPr>
        <w:t xml:space="preserve"> </w:t>
      </w:r>
      <w:r w:rsidRPr="006246BF">
        <w:rPr>
          <w:spacing w:val="0"/>
          <w:sz w:val="27"/>
          <w:szCs w:val="27"/>
        </w:rPr>
        <w:t xml:space="preserve">Республики Татарстан, </w:t>
      </w:r>
    </w:p>
    <w:p w:rsidR="00D53737" w:rsidRDefault="00D53737" w:rsidP="00D53737">
      <w:pPr>
        <w:pStyle w:val="10"/>
        <w:keepNext/>
        <w:keepLines/>
        <w:shd w:val="clear" w:color="auto" w:fill="auto"/>
        <w:spacing w:line="240" w:lineRule="auto"/>
        <w:ind w:right="-1"/>
        <w:jc w:val="center"/>
        <w:rPr>
          <w:spacing w:val="0"/>
          <w:sz w:val="27"/>
          <w:szCs w:val="27"/>
        </w:rPr>
      </w:pPr>
      <w:r w:rsidRPr="006246BF">
        <w:rPr>
          <w:spacing w:val="0"/>
          <w:sz w:val="27"/>
          <w:szCs w:val="27"/>
        </w:rPr>
        <w:t xml:space="preserve">утвержденной постановлением Кабинета Министров Республики Татарстан </w:t>
      </w:r>
    </w:p>
    <w:p w:rsidR="00D53737" w:rsidRPr="006246BF" w:rsidRDefault="00D53737" w:rsidP="00D53737">
      <w:pPr>
        <w:pStyle w:val="10"/>
        <w:keepNext/>
        <w:keepLines/>
        <w:shd w:val="clear" w:color="auto" w:fill="auto"/>
        <w:spacing w:line="240" w:lineRule="auto"/>
        <w:ind w:right="-1"/>
        <w:jc w:val="center"/>
        <w:rPr>
          <w:spacing w:val="0"/>
          <w:sz w:val="27"/>
          <w:szCs w:val="27"/>
        </w:rPr>
      </w:pPr>
      <w:r>
        <w:rPr>
          <w:spacing w:val="0"/>
          <w:sz w:val="27"/>
          <w:szCs w:val="27"/>
        </w:rPr>
        <w:t>от 31.12.2013 № 1146, в 2017–</w:t>
      </w:r>
      <w:r w:rsidRPr="006246BF">
        <w:rPr>
          <w:spacing w:val="0"/>
          <w:sz w:val="27"/>
          <w:szCs w:val="27"/>
        </w:rPr>
        <w:t>2019 годах</w:t>
      </w:r>
    </w:p>
    <w:p w:rsidR="00D53737" w:rsidRPr="006246BF" w:rsidRDefault="00D53737" w:rsidP="00D53737">
      <w:pPr>
        <w:pStyle w:val="10"/>
        <w:keepNext/>
        <w:keepLines/>
        <w:shd w:val="clear" w:color="auto" w:fill="auto"/>
        <w:spacing w:line="240" w:lineRule="auto"/>
        <w:ind w:right="300"/>
        <w:jc w:val="center"/>
        <w:rPr>
          <w:b/>
          <w:sz w:val="27"/>
          <w:szCs w:val="27"/>
        </w:rPr>
      </w:pPr>
      <w:bookmarkStart w:id="1" w:name="bookmark2"/>
    </w:p>
    <w:bookmarkEnd w:id="1"/>
    <w:p w:rsidR="00D53737" w:rsidRPr="006246BF" w:rsidRDefault="00D53737" w:rsidP="00D53737">
      <w:pPr>
        <w:pStyle w:val="50"/>
        <w:shd w:val="clear" w:color="auto" w:fill="auto"/>
        <w:spacing w:after="0" w:line="240" w:lineRule="auto"/>
        <w:jc w:val="center"/>
        <w:rPr>
          <w:sz w:val="27"/>
          <w:szCs w:val="27"/>
        </w:rPr>
      </w:pPr>
      <w:smartTag w:uri="urn:schemas-microsoft-com:office:smarttags" w:element="place">
        <w:r w:rsidRPr="006246BF">
          <w:rPr>
            <w:sz w:val="27"/>
            <w:szCs w:val="27"/>
            <w:lang w:val="en-US"/>
          </w:rPr>
          <w:t>I</w:t>
        </w:r>
        <w:r w:rsidRPr="006246BF">
          <w:rPr>
            <w:sz w:val="27"/>
            <w:szCs w:val="27"/>
          </w:rPr>
          <w:t>.</w:t>
        </w:r>
      </w:smartTag>
      <w:r w:rsidRPr="006246BF">
        <w:rPr>
          <w:sz w:val="27"/>
          <w:szCs w:val="27"/>
        </w:rPr>
        <w:t xml:space="preserve"> Общие положения</w:t>
      </w:r>
    </w:p>
    <w:p w:rsidR="00D53737" w:rsidRPr="006246BF" w:rsidRDefault="00D53737" w:rsidP="00D53737">
      <w:pPr>
        <w:pStyle w:val="50"/>
        <w:shd w:val="clear" w:color="auto" w:fill="auto"/>
        <w:spacing w:after="0" w:line="240" w:lineRule="auto"/>
        <w:ind w:left="-142"/>
        <w:jc w:val="center"/>
        <w:rPr>
          <w:sz w:val="27"/>
          <w:szCs w:val="27"/>
        </w:rPr>
      </w:pPr>
    </w:p>
    <w:p w:rsidR="00D53737" w:rsidRPr="006246BF" w:rsidRDefault="00D53737" w:rsidP="00D53737">
      <w:pPr>
        <w:pStyle w:val="50"/>
        <w:shd w:val="clear" w:color="auto" w:fill="auto"/>
        <w:spacing w:after="0" w:line="240" w:lineRule="auto"/>
        <w:ind w:firstLine="709"/>
        <w:rPr>
          <w:sz w:val="27"/>
          <w:szCs w:val="27"/>
        </w:rPr>
      </w:pPr>
      <w:proofErr w:type="gramStart"/>
      <w:r w:rsidRPr="006246BF">
        <w:rPr>
          <w:sz w:val="27"/>
          <w:szCs w:val="27"/>
        </w:rPr>
        <w:t>Настоящий Краткосрочный план реализации Региональной программы капитал</w:t>
      </w:r>
      <w:r w:rsidRPr="006246BF">
        <w:rPr>
          <w:sz w:val="27"/>
          <w:szCs w:val="27"/>
        </w:rPr>
        <w:t>ь</w:t>
      </w:r>
      <w:r w:rsidRPr="006246BF">
        <w:rPr>
          <w:sz w:val="27"/>
          <w:szCs w:val="27"/>
        </w:rPr>
        <w:t>ного ремонта общего имущества в многоквартирных домах, расположенных на терр</w:t>
      </w:r>
      <w:r w:rsidRPr="006246BF">
        <w:rPr>
          <w:sz w:val="27"/>
          <w:szCs w:val="27"/>
        </w:rPr>
        <w:t>и</w:t>
      </w:r>
      <w:r w:rsidRPr="006246BF">
        <w:rPr>
          <w:sz w:val="27"/>
          <w:szCs w:val="27"/>
        </w:rPr>
        <w:t xml:space="preserve">тории Нижнекамского муниципального района Республики Татарстан, утвержденной постановлением Кабинета Министров Республики Татарстан от 31.12.2013 № 1146, </w:t>
      </w:r>
      <w:r>
        <w:rPr>
          <w:sz w:val="27"/>
          <w:szCs w:val="27"/>
        </w:rPr>
        <w:t xml:space="preserve">                  </w:t>
      </w:r>
      <w:r w:rsidRPr="006246BF">
        <w:rPr>
          <w:sz w:val="27"/>
          <w:szCs w:val="27"/>
        </w:rPr>
        <w:t>в 2017 – 2019 годах (далее – Краткосрочный план, Региональная программа соотве</w:t>
      </w:r>
      <w:r w:rsidRPr="006246BF">
        <w:rPr>
          <w:sz w:val="27"/>
          <w:szCs w:val="27"/>
        </w:rPr>
        <w:t>т</w:t>
      </w:r>
      <w:r w:rsidRPr="006246BF">
        <w:rPr>
          <w:sz w:val="27"/>
          <w:szCs w:val="27"/>
        </w:rPr>
        <w:t>ственно) разработан в соответствии с Жилищным кодексом Российской Федерации, Федеральным законом от 21 июля 2007 года № 185-ФЗ «О Фонде содействия реформ</w:t>
      </w:r>
      <w:r w:rsidRPr="006246BF">
        <w:rPr>
          <w:sz w:val="27"/>
          <w:szCs w:val="27"/>
        </w:rPr>
        <w:t>и</w:t>
      </w:r>
      <w:r w:rsidRPr="006246BF">
        <w:rPr>
          <w:sz w:val="27"/>
          <w:szCs w:val="27"/>
        </w:rPr>
        <w:t>рованию</w:t>
      </w:r>
      <w:proofErr w:type="gramEnd"/>
      <w:r w:rsidRPr="006246BF">
        <w:rPr>
          <w:sz w:val="27"/>
          <w:szCs w:val="27"/>
        </w:rPr>
        <w:t xml:space="preserve"> </w:t>
      </w:r>
      <w:proofErr w:type="gramStart"/>
      <w:r w:rsidRPr="006246BF">
        <w:rPr>
          <w:sz w:val="27"/>
          <w:szCs w:val="27"/>
        </w:rPr>
        <w:t>жилищно-коммунального хозяйства» (далее – Федеральный закон), Законом Республики Татарстан от 25 июня 2013 года № 52-ЗРТ «Об организации проведения капитального ремонта общего имущества в многоквартирных домах в Республике Т</w:t>
      </w:r>
      <w:r w:rsidRPr="006246BF">
        <w:rPr>
          <w:sz w:val="27"/>
          <w:szCs w:val="27"/>
        </w:rPr>
        <w:t>а</w:t>
      </w:r>
      <w:r w:rsidRPr="006246BF">
        <w:rPr>
          <w:sz w:val="27"/>
          <w:szCs w:val="27"/>
        </w:rPr>
        <w:t>тарстан» в целях реализации Региональной программы, конкретизации сроков провед</w:t>
      </w:r>
      <w:r w:rsidRPr="006246BF">
        <w:rPr>
          <w:sz w:val="27"/>
          <w:szCs w:val="27"/>
        </w:rPr>
        <w:t>е</w:t>
      </w:r>
      <w:r w:rsidRPr="006246BF">
        <w:rPr>
          <w:sz w:val="27"/>
          <w:szCs w:val="27"/>
        </w:rPr>
        <w:t>ния капитального ремонта общего имущества в многоквартирных домах, уточнения планируемых видов услуг и (или) работ по капитальному ремонту общего имущества в многоквартирных домах, определения видов и</w:t>
      </w:r>
      <w:proofErr w:type="gramEnd"/>
      <w:r w:rsidRPr="006246BF">
        <w:rPr>
          <w:sz w:val="27"/>
          <w:szCs w:val="27"/>
        </w:rPr>
        <w:t xml:space="preserve"> объема государственной поддержки, муниципальной поддержки проведения капитального ремонта.</w:t>
      </w:r>
    </w:p>
    <w:p w:rsidR="00D53737" w:rsidRPr="006246BF" w:rsidRDefault="00D53737" w:rsidP="00D53737">
      <w:pPr>
        <w:pStyle w:val="50"/>
        <w:shd w:val="clear" w:color="auto" w:fill="auto"/>
        <w:spacing w:after="0" w:line="240" w:lineRule="auto"/>
        <w:ind w:firstLine="851"/>
        <w:rPr>
          <w:sz w:val="27"/>
          <w:szCs w:val="27"/>
        </w:rPr>
      </w:pPr>
    </w:p>
    <w:p w:rsidR="00D53737" w:rsidRPr="006246BF" w:rsidRDefault="00D53737" w:rsidP="00D53737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  <w:r w:rsidRPr="006246BF">
        <w:rPr>
          <w:sz w:val="27"/>
          <w:szCs w:val="27"/>
          <w:lang w:val="en-US"/>
        </w:rPr>
        <w:t>II</w:t>
      </w:r>
      <w:r w:rsidRPr="006246BF">
        <w:rPr>
          <w:sz w:val="27"/>
          <w:szCs w:val="27"/>
        </w:rPr>
        <w:t xml:space="preserve">. Основные цели и задачи Краткосрочного плана </w:t>
      </w:r>
    </w:p>
    <w:p w:rsidR="00D53737" w:rsidRPr="006246BF" w:rsidRDefault="00D53737" w:rsidP="00D5373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D53737" w:rsidRPr="006246BF" w:rsidRDefault="00D53737" w:rsidP="00D5373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246BF">
        <w:rPr>
          <w:sz w:val="27"/>
          <w:szCs w:val="27"/>
        </w:rPr>
        <w:t>Основными целями Краткосрочного плана являются:</w:t>
      </w:r>
    </w:p>
    <w:p w:rsidR="00D53737" w:rsidRPr="006246BF" w:rsidRDefault="00D53737" w:rsidP="00D5373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246BF">
        <w:rPr>
          <w:sz w:val="27"/>
          <w:szCs w:val="27"/>
        </w:rPr>
        <w:t xml:space="preserve">сохранение, восстановление и повышение качества жилищного фонда в </w:t>
      </w:r>
      <w:r>
        <w:rPr>
          <w:sz w:val="27"/>
          <w:szCs w:val="27"/>
        </w:rPr>
        <w:t>Н</w:t>
      </w:r>
      <w:r w:rsidRPr="006246BF">
        <w:rPr>
          <w:sz w:val="27"/>
          <w:szCs w:val="27"/>
        </w:rPr>
        <w:t>ижн</w:t>
      </w:r>
      <w:r w:rsidRPr="006246BF">
        <w:rPr>
          <w:sz w:val="27"/>
          <w:szCs w:val="27"/>
        </w:rPr>
        <w:t>е</w:t>
      </w:r>
      <w:r w:rsidRPr="006246BF">
        <w:rPr>
          <w:sz w:val="27"/>
          <w:szCs w:val="27"/>
        </w:rPr>
        <w:t>камском муниципальном районе Республики Татарстан;</w:t>
      </w:r>
    </w:p>
    <w:p w:rsidR="00D53737" w:rsidRPr="006246BF" w:rsidRDefault="00D53737" w:rsidP="00D5373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246BF">
        <w:rPr>
          <w:sz w:val="27"/>
          <w:szCs w:val="27"/>
        </w:rPr>
        <w:t>создание безопасных и благоприятных условий проживания граждан;</w:t>
      </w:r>
    </w:p>
    <w:p w:rsidR="00D53737" w:rsidRPr="006246BF" w:rsidRDefault="00D53737" w:rsidP="00D5373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246BF">
        <w:rPr>
          <w:sz w:val="27"/>
          <w:szCs w:val="27"/>
        </w:rPr>
        <w:t>государственная поддержка, муниципальная поддержка проведения капитальн</w:t>
      </w:r>
      <w:r w:rsidRPr="006246BF">
        <w:rPr>
          <w:sz w:val="27"/>
          <w:szCs w:val="27"/>
        </w:rPr>
        <w:t>о</w:t>
      </w:r>
      <w:r w:rsidRPr="006246BF">
        <w:rPr>
          <w:sz w:val="27"/>
          <w:szCs w:val="27"/>
        </w:rPr>
        <w:t>го ремонта общего имущества в многоквартирных домах.</w:t>
      </w:r>
    </w:p>
    <w:p w:rsidR="00D53737" w:rsidRPr="006246BF" w:rsidRDefault="00D53737" w:rsidP="00D5373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246BF">
        <w:rPr>
          <w:sz w:val="27"/>
          <w:szCs w:val="27"/>
        </w:rPr>
        <w:t>Основными задачами Краткосрочного плана являются:</w:t>
      </w:r>
    </w:p>
    <w:p w:rsidR="00D53737" w:rsidRPr="006246BF" w:rsidRDefault="00D53737" w:rsidP="00D5373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246BF">
        <w:rPr>
          <w:sz w:val="27"/>
          <w:szCs w:val="27"/>
        </w:rPr>
        <w:t>проведение активной агитационно-разъяснительной работы с населением;</w:t>
      </w:r>
    </w:p>
    <w:p w:rsidR="00D53737" w:rsidRPr="006246BF" w:rsidRDefault="00D53737" w:rsidP="00D5373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246BF">
        <w:rPr>
          <w:sz w:val="27"/>
          <w:szCs w:val="27"/>
        </w:rPr>
        <w:t>разработка и соблюдение прозрачных и публичных процедур отбора исполнит</w:t>
      </w:r>
      <w:r w:rsidRPr="006246BF">
        <w:rPr>
          <w:sz w:val="27"/>
          <w:szCs w:val="27"/>
        </w:rPr>
        <w:t>е</w:t>
      </w:r>
      <w:r w:rsidRPr="006246BF">
        <w:rPr>
          <w:sz w:val="27"/>
          <w:szCs w:val="27"/>
        </w:rPr>
        <w:t>лей Краткосрочного плана;</w:t>
      </w:r>
    </w:p>
    <w:p w:rsidR="00D53737" w:rsidRPr="006246BF" w:rsidRDefault="00D53737" w:rsidP="00D5373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246BF">
        <w:rPr>
          <w:sz w:val="27"/>
          <w:szCs w:val="27"/>
        </w:rPr>
        <w:lastRenderedPageBreak/>
        <w:t>использование эффективных технических решений и комплексности при пров</w:t>
      </w:r>
      <w:r w:rsidRPr="006246BF">
        <w:rPr>
          <w:sz w:val="27"/>
          <w:szCs w:val="27"/>
        </w:rPr>
        <w:t>е</w:t>
      </w:r>
      <w:r w:rsidRPr="006246BF">
        <w:rPr>
          <w:sz w:val="27"/>
          <w:szCs w:val="27"/>
        </w:rPr>
        <w:t>дении капитального ремонта с применением долговечных материалов и ресурсосбер</w:t>
      </w:r>
      <w:r w:rsidRPr="006246BF">
        <w:rPr>
          <w:sz w:val="27"/>
          <w:szCs w:val="27"/>
        </w:rPr>
        <w:t>е</w:t>
      </w:r>
      <w:r w:rsidRPr="006246BF">
        <w:rPr>
          <w:sz w:val="27"/>
          <w:szCs w:val="27"/>
        </w:rPr>
        <w:t>гающих технологий.</w:t>
      </w:r>
    </w:p>
    <w:p w:rsidR="00D53737" w:rsidRPr="006246BF" w:rsidRDefault="00D53737" w:rsidP="00D5373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246BF">
        <w:rPr>
          <w:sz w:val="27"/>
          <w:szCs w:val="27"/>
        </w:rPr>
        <w:t>Срок реализации Краткосрочного плана – 2017, 2018, 2019 годы.</w:t>
      </w:r>
    </w:p>
    <w:p w:rsidR="00D53737" w:rsidRPr="006246BF" w:rsidRDefault="00D53737" w:rsidP="00D53737">
      <w:pPr>
        <w:ind w:firstLine="720"/>
        <w:jc w:val="both"/>
        <w:rPr>
          <w:sz w:val="27"/>
          <w:szCs w:val="27"/>
        </w:rPr>
      </w:pPr>
      <w:r w:rsidRPr="006246BF">
        <w:rPr>
          <w:sz w:val="27"/>
          <w:szCs w:val="27"/>
        </w:rPr>
        <w:t>Планируемые показатели выполнения работ по капитальному ремонту мног</w:t>
      </w:r>
      <w:r w:rsidRPr="006246BF">
        <w:rPr>
          <w:sz w:val="27"/>
          <w:szCs w:val="27"/>
        </w:rPr>
        <w:t>о</w:t>
      </w:r>
      <w:r w:rsidRPr="006246BF">
        <w:rPr>
          <w:sz w:val="27"/>
          <w:szCs w:val="27"/>
        </w:rPr>
        <w:t>квартирных домов представлены в приложении 1 к настоящему Краткосрочному плану.</w:t>
      </w:r>
    </w:p>
    <w:p w:rsidR="00D53737" w:rsidRPr="006246BF" w:rsidRDefault="00D53737" w:rsidP="00D53737">
      <w:pPr>
        <w:autoSpaceDE w:val="0"/>
        <w:autoSpaceDN w:val="0"/>
        <w:adjustRightInd w:val="0"/>
        <w:ind w:firstLine="709"/>
        <w:jc w:val="center"/>
        <w:outlineLvl w:val="1"/>
        <w:rPr>
          <w:sz w:val="27"/>
          <w:szCs w:val="27"/>
        </w:rPr>
      </w:pPr>
    </w:p>
    <w:p w:rsidR="00D53737" w:rsidRPr="006246BF" w:rsidRDefault="00D53737" w:rsidP="00D53737">
      <w:pPr>
        <w:autoSpaceDE w:val="0"/>
        <w:autoSpaceDN w:val="0"/>
        <w:adjustRightInd w:val="0"/>
        <w:ind w:firstLine="709"/>
        <w:jc w:val="center"/>
        <w:rPr>
          <w:sz w:val="27"/>
          <w:szCs w:val="27"/>
        </w:rPr>
      </w:pPr>
      <w:r w:rsidRPr="006246BF">
        <w:rPr>
          <w:sz w:val="27"/>
          <w:szCs w:val="27"/>
        </w:rPr>
        <w:t xml:space="preserve">III. Объемы </w:t>
      </w:r>
    </w:p>
    <w:p w:rsidR="00D53737" w:rsidRPr="006246BF" w:rsidRDefault="00D53737" w:rsidP="00D53737">
      <w:pPr>
        <w:autoSpaceDE w:val="0"/>
        <w:autoSpaceDN w:val="0"/>
        <w:adjustRightInd w:val="0"/>
        <w:ind w:firstLine="709"/>
        <w:jc w:val="center"/>
        <w:rPr>
          <w:sz w:val="27"/>
          <w:szCs w:val="27"/>
        </w:rPr>
      </w:pPr>
      <w:r w:rsidRPr="006246BF">
        <w:rPr>
          <w:sz w:val="27"/>
          <w:szCs w:val="27"/>
        </w:rPr>
        <w:t xml:space="preserve">проведения капитального ремонта многоквартирных домов </w:t>
      </w:r>
    </w:p>
    <w:p w:rsidR="00D53737" w:rsidRPr="006246BF" w:rsidRDefault="00D53737" w:rsidP="00D53737">
      <w:pPr>
        <w:autoSpaceDE w:val="0"/>
        <w:autoSpaceDN w:val="0"/>
        <w:adjustRightInd w:val="0"/>
        <w:ind w:firstLine="709"/>
        <w:jc w:val="center"/>
        <w:rPr>
          <w:sz w:val="27"/>
          <w:szCs w:val="27"/>
        </w:rPr>
      </w:pPr>
      <w:r w:rsidRPr="006246BF">
        <w:rPr>
          <w:sz w:val="27"/>
          <w:szCs w:val="27"/>
        </w:rPr>
        <w:t>в 2017 – 2019 годах</w:t>
      </w:r>
    </w:p>
    <w:p w:rsidR="00D53737" w:rsidRPr="006246BF" w:rsidRDefault="00D53737" w:rsidP="00D53737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1843"/>
        <w:gridCol w:w="1134"/>
        <w:gridCol w:w="992"/>
        <w:gridCol w:w="1134"/>
        <w:gridCol w:w="1134"/>
      </w:tblGrid>
      <w:tr w:rsidR="00D53737" w:rsidRPr="006246BF" w:rsidTr="00D53737">
        <w:trPr>
          <w:cantSplit/>
          <w:trHeight w:val="656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3737" w:rsidRPr="006246BF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46BF"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  <w:proofErr w:type="gramStart"/>
            <w:r w:rsidRPr="006246BF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 w:rsidRPr="006246BF">
              <w:rPr>
                <w:rFonts w:ascii="Times New Roman" w:hAnsi="Times New Roman" w:cs="Times New Roman"/>
                <w:sz w:val="27"/>
                <w:szCs w:val="27"/>
              </w:rPr>
              <w:t>/п</w:t>
            </w: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3737" w:rsidRPr="006246BF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46BF">
              <w:rPr>
                <w:rFonts w:ascii="Times New Roman" w:hAnsi="Times New Roman" w:cs="Times New Roman"/>
                <w:sz w:val="27"/>
                <w:szCs w:val="27"/>
              </w:rPr>
              <w:t>Перечень услуг и (или) работ по капитальному ремонту о</w:t>
            </w:r>
            <w:r w:rsidRPr="006246BF">
              <w:rPr>
                <w:rFonts w:ascii="Times New Roman" w:hAnsi="Times New Roman" w:cs="Times New Roman"/>
                <w:sz w:val="27"/>
                <w:szCs w:val="27"/>
              </w:rPr>
              <w:t>б</w:t>
            </w:r>
            <w:r w:rsidRPr="006246BF">
              <w:rPr>
                <w:rFonts w:ascii="Times New Roman" w:hAnsi="Times New Roman" w:cs="Times New Roman"/>
                <w:sz w:val="27"/>
                <w:szCs w:val="27"/>
              </w:rPr>
              <w:t>щего имущества в многоква</w:t>
            </w:r>
            <w:r w:rsidRPr="006246BF"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 w:rsidRPr="006246BF">
              <w:rPr>
                <w:rFonts w:ascii="Times New Roman" w:hAnsi="Times New Roman" w:cs="Times New Roman"/>
                <w:sz w:val="27"/>
                <w:szCs w:val="27"/>
              </w:rPr>
              <w:t xml:space="preserve">тирных домах 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53737" w:rsidRPr="006246BF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46BF">
              <w:rPr>
                <w:rFonts w:ascii="Times New Roman" w:hAnsi="Times New Roman" w:cs="Times New Roman"/>
                <w:sz w:val="27"/>
                <w:szCs w:val="27"/>
              </w:rPr>
              <w:t xml:space="preserve">Единица    </w:t>
            </w:r>
            <w:r w:rsidRPr="006246BF">
              <w:rPr>
                <w:rFonts w:ascii="Times New Roman" w:hAnsi="Times New Roman" w:cs="Times New Roman"/>
                <w:sz w:val="27"/>
                <w:szCs w:val="27"/>
              </w:rPr>
              <w:br/>
              <w:t>измерения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53737" w:rsidRPr="006246BF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46BF">
              <w:rPr>
                <w:rFonts w:ascii="Times New Roman" w:hAnsi="Times New Roman" w:cs="Times New Roman"/>
                <w:sz w:val="27"/>
                <w:szCs w:val="27"/>
              </w:rPr>
              <w:t xml:space="preserve">Объем  </w:t>
            </w:r>
            <w:r w:rsidRPr="006246BF">
              <w:rPr>
                <w:rFonts w:ascii="Times New Roman" w:hAnsi="Times New Roman" w:cs="Times New Roman"/>
                <w:sz w:val="27"/>
                <w:szCs w:val="27"/>
              </w:rPr>
              <w:br/>
              <w:t>работ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3737" w:rsidRPr="006246BF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46BF">
              <w:rPr>
                <w:rFonts w:ascii="Times New Roman" w:hAnsi="Times New Roman" w:cs="Times New Roman"/>
                <w:sz w:val="27"/>
                <w:szCs w:val="27"/>
              </w:rPr>
              <w:t>в том числе:</w:t>
            </w:r>
          </w:p>
        </w:tc>
      </w:tr>
      <w:tr w:rsidR="00D53737" w:rsidRPr="006246BF" w:rsidTr="00D53737">
        <w:trPr>
          <w:cantSplit/>
          <w:trHeight w:val="614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6246BF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6246BF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737" w:rsidRPr="006246BF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737" w:rsidRPr="006246BF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6246BF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46BF">
              <w:rPr>
                <w:rFonts w:ascii="Times New Roman" w:hAnsi="Times New Roman" w:cs="Times New Roman"/>
                <w:sz w:val="27"/>
                <w:szCs w:val="27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6246BF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46BF">
              <w:rPr>
                <w:rFonts w:ascii="Times New Roman" w:hAnsi="Times New Roman" w:cs="Times New Roman"/>
                <w:sz w:val="27"/>
                <w:szCs w:val="27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6246BF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46BF">
              <w:rPr>
                <w:rFonts w:ascii="Times New Roman" w:hAnsi="Times New Roman" w:cs="Times New Roman"/>
                <w:sz w:val="27"/>
                <w:szCs w:val="27"/>
              </w:rPr>
              <w:t>2019</w:t>
            </w:r>
          </w:p>
        </w:tc>
      </w:tr>
      <w:tr w:rsidR="00D53737" w:rsidRPr="006246BF" w:rsidTr="00D53737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6246BF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46B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6246BF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46B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737" w:rsidRPr="006246BF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46B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737" w:rsidRPr="006246BF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46BF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6246BF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46BF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6246BF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46BF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6246BF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46BF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</w:tr>
      <w:tr w:rsidR="00D53737" w:rsidRPr="00DA6458" w:rsidTr="00D53737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DA6458" w:rsidRDefault="00D53737" w:rsidP="009E731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DA6458" w:rsidRDefault="00D53737" w:rsidP="009E731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Ремонт крыши, в том числе переустройство невентилир</w:t>
            </w: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у</w:t>
            </w: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емой крыши на вентилиру</w:t>
            </w: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мую крышу, устройство в</w:t>
            </w: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ы</w:t>
            </w: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 xml:space="preserve">ходов на кровлю                       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тыс.кв</w:t>
            </w:r>
            <w:proofErr w:type="gramStart"/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.м</w:t>
            </w:r>
            <w:proofErr w:type="gramEnd"/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етров</w:t>
            </w:r>
            <w:proofErr w:type="spellEnd"/>
          </w:p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182,112</w:t>
            </w:r>
          </w:p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72,556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62,402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47,154</w:t>
            </w:r>
          </w:p>
        </w:tc>
      </w:tr>
      <w:tr w:rsidR="00D53737" w:rsidRPr="00DA6458" w:rsidTr="00D53737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DA6458" w:rsidRDefault="00D53737" w:rsidP="009E731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DA6458" w:rsidRDefault="00D53737" w:rsidP="009E731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Ремонт  или замена внутр</w:t>
            </w: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домовых инженерных систем электро-, тепл</w:t>
            </w:r>
            <w:proofErr w:type="gramStart"/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о-</w:t>
            </w:r>
            <w:proofErr w:type="gramEnd"/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, газо-, вод</w:t>
            </w: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снабжения, водоотведения, в том числе ремонт  или замена обогревающих элементов, находящихся в жилых пом</w:t>
            </w: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щениях, а также механическ</w:t>
            </w: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го, электрического, санита</w:t>
            </w: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но-технического оборудов</w:t>
            </w: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ния, расположенного на вну</w:t>
            </w: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т</w:t>
            </w: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ридомовых инженерных с</w:t>
            </w: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 xml:space="preserve">стемах, в том числе:                                  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тыс</w:t>
            </w:r>
            <w:proofErr w:type="gramStart"/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.м</w:t>
            </w:r>
            <w:proofErr w:type="gramEnd"/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етров</w:t>
            </w:r>
            <w:proofErr w:type="spellEnd"/>
          </w:p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507,558</w:t>
            </w:r>
          </w:p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114,33</w:t>
            </w:r>
          </w:p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160,454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232,774</w:t>
            </w:r>
          </w:p>
        </w:tc>
      </w:tr>
      <w:tr w:rsidR="00D53737" w:rsidRPr="00DA6458" w:rsidTr="00D53737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DA6458" w:rsidRDefault="00D53737" w:rsidP="009E731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2.1.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DA6458" w:rsidRDefault="00D53737" w:rsidP="009E731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 xml:space="preserve">электроснабжения                        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тыс</w:t>
            </w:r>
            <w:proofErr w:type="gramStart"/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.м</w:t>
            </w:r>
            <w:proofErr w:type="gramEnd"/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етров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190,898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21,652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18,180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151,066</w:t>
            </w:r>
          </w:p>
        </w:tc>
      </w:tr>
      <w:tr w:rsidR="00D53737" w:rsidRPr="00DA6458" w:rsidTr="00D53737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DA6458" w:rsidRDefault="00D53737" w:rsidP="009E731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2.2.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DA6458" w:rsidRDefault="00D53737" w:rsidP="009E731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 xml:space="preserve">теплоснабжения                          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тыс</w:t>
            </w:r>
            <w:proofErr w:type="gramStart"/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.м</w:t>
            </w:r>
            <w:proofErr w:type="gramEnd"/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етров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113,423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30,885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34,089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48,449</w:t>
            </w:r>
          </w:p>
        </w:tc>
      </w:tr>
      <w:tr w:rsidR="00D53737" w:rsidRPr="00DA6458" w:rsidTr="00D53737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DA6458" w:rsidRDefault="00D53737" w:rsidP="009E731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2.3.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DA6458" w:rsidRDefault="00D53737" w:rsidP="009E731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 xml:space="preserve">водоснабжения                           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тыс</w:t>
            </w:r>
            <w:proofErr w:type="gramStart"/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.м</w:t>
            </w:r>
            <w:proofErr w:type="gramEnd"/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етров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130,933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38,474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70,969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21,490</w:t>
            </w:r>
          </w:p>
        </w:tc>
      </w:tr>
      <w:tr w:rsidR="00D53737" w:rsidRPr="00DA6458" w:rsidTr="00D53737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DA6458" w:rsidRDefault="00D53737" w:rsidP="009E731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2.4.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DA6458" w:rsidRDefault="00D53737" w:rsidP="009E731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 xml:space="preserve">водоотведения                           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тыс</w:t>
            </w:r>
            <w:proofErr w:type="gramStart"/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.м</w:t>
            </w:r>
            <w:proofErr w:type="gramEnd"/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етров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72,304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23,319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37,216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11,769</w:t>
            </w:r>
          </w:p>
        </w:tc>
      </w:tr>
      <w:tr w:rsidR="00D53737" w:rsidRPr="006246BF" w:rsidTr="00D53737">
        <w:trPr>
          <w:cantSplit/>
          <w:trHeight w:val="9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DA6458" w:rsidRDefault="00D53737" w:rsidP="009E731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DA6458" w:rsidRDefault="00D53737" w:rsidP="009E731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Замена лифтового оборудов</w:t>
            </w: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ния, признанного неприго</w:t>
            </w: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д</w:t>
            </w: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ным для эксплуатации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DA6458" w:rsidRDefault="00D53737" w:rsidP="009E7317">
            <w:pPr>
              <w:jc w:val="center"/>
              <w:rPr>
                <w:sz w:val="27"/>
                <w:szCs w:val="27"/>
              </w:rPr>
            </w:pPr>
            <w:r w:rsidRPr="00DA6458">
              <w:rPr>
                <w:sz w:val="27"/>
                <w:szCs w:val="27"/>
              </w:rPr>
              <w:t>штук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100</w:t>
            </w:r>
          </w:p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</w:tr>
      <w:tr w:rsidR="00D53737" w:rsidRPr="00DA6458" w:rsidTr="00D53737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DA6458" w:rsidRDefault="00D53737" w:rsidP="009E731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A645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4.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DA6458" w:rsidRDefault="00D53737" w:rsidP="009E731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Ремонт фасада, оборудование входных групп подъездов пандусами и лестничных маршей перилами с обеих сторон в целях обеспечения доступности общего имущ</w:t>
            </w: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ства в многоквартирном доме для маломобильных групп населения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тыс.кв</w:t>
            </w:r>
            <w:proofErr w:type="gramStart"/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.м</w:t>
            </w:r>
            <w:proofErr w:type="gramEnd"/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етров</w:t>
            </w:r>
            <w:proofErr w:type="spellEnd"/>
          </w:p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590,260</w:t>
            </w:r>
          </w:p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157,316</w:t>
            </w:r>
          </w:p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309,106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123,838</w:t>
            </w:r>
          </w:p>
        </w:tc>
      </w:tr>
      <w:tr w:rsidR="00D53737" w:rsidRPr="006246BF" w:rsidTr="00D53737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DA6458" w:rsidRDefault="00D53737" w:rsidP="009E731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5.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DA6458" w:rsidRDefault="00D53737" w:rsidP="009E731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Проведение работ по технич</w:t>
            </w: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ской инвентаризации мног</w:t>
            </w: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квартирных домов и изгото</w:t>
            </w: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ление технических паспортов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штук</w:t>
            </w:r>
          </w:p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301</w:t>
            </w:r>
          </w:p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128</w:t>
            </w:r>
          </w:p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DA6458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A6458">
              <w:rPr>
                <w:rFonts w:ascii="Times New Roman" w:hAnsi="Times New Roman" w:cs="Times New Roman"/>
                <w:sz w:val="27"/>
                <w:szCs w:val="27"/>
              </w:rPr>
              <w:t>81</w:t>
            </w:r>
          </w:p>
        </w:tc>
      </w:tr>
      <w:tr w:rsidR="00D53737" w:rsidRPr="006246BF" w:rsidTr="00D53737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C95B06" w:rsidRDefault="00D53737" w:rsidP="009E731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C95B06">
              <w:rPr>
                <w:rFonts w:ascii="Times New Roman" w:hAnsi="Times New Roman" w:cs="Times New Roman"/>
                <w:sz w:val="27"/>
                <w:szCs w:val="27"/>
              </w:rPr>
              <w:t>6.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C95B06" w:rsidRDefault="00D53737" w:rsidP="009E731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C95B06">
              <w:rPr>
                <w:rFonts w:ascii="Times New Roman" w:hAnsi="Times New Roman" w:cs="Times New Roman"/>
                <w:sz w:val="27"/>
                <w:szCs w:val="27"/>
              </w:rPr>
              <w:t>Осуществление строительн</w:t>
            </w:r>
            <w:r w:rsidRPr="00C95B06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C95B06">
              <w:rPr>
                <w:rFonts w:ascii="Times New Roman" w:hAnsi="Times New Roman" w:cs="Times New Roman"/>
                <w:sz w:val="27"/>
                <w:szCs w:val="27"/>
              </w:rPr>
              <w:t>го контроля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C95B06" w:rsidRDefault="00D53737" w:rsidP="009E7317">
            <w:pPr>
              <w:jc w:val="center"/>
              <w:rPr>
                <w:sz w:val="27"/>
                <w:szCs w:val="27"/>
              </w:rPr>
            </w:pPr>
            <w:r w:rsidRPr="00C95B06">
              <w:rPr>
                <w:sz w:val="27"/>
                <w:szCs w:val="27"/>
              </w:rPr>
              <w:t>штук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737" w:rsidRPr="00C95B06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5B06">
              <w:rPr>
                <w:rFonts w:ascii="Times New Roman" w:hAnsi="Times New Roman" w:cs="Times New Roman"/>
                <w:sz w:val="27"/>
                <w:szCs w:val="27"/>
              </w:rPr>
              <w:t>301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C95B06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3737" w:rsidRPr="00C95B06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5B06">
              <w:rPr>
                <w:rFonts w:ascii="Times New Roman" w:hAnsi="Times New Roman" w:cs="Times New Roman"/>
                <w:sz w:val="27"/>
                <w:szCs w:val="27"/>
              </w:rPr>
              <w:t>128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C95B06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3737" w:rsidRPr="00C95B06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5B06">
              <w:rPr>
                <w:rFonts w:ascii="Times New Roman" w:hAnsi="Times New Roman" w:cs="Times New Roman"/>
                <w:sz w:val="27"/>
                <w:szCs w:val="27"/>
              </w:rPr>
              <w:t>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C95B06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3737" w:rsidRPr="00C95B06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5B06">
              <w:rPr>
                <w:rFonts w:ascii="Times New Roman" w:hAnsi="Times New Roman" w:cs="Times New Roman"/>
                <w:sz w:val="27"/>
                <w:szCs w:val="27"/>
              </w:rPr>
              <w:t>81</w:t>
            </w:r>
          </w:p>
        </w:tc>
      </w:tr>
      <w:tr w:rsidR="00D53737" w:rsidRPr="00C95B06" w:rsidTr="00D53737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C95B06" w:rsidRDefault="00D53737" w:rsidP="009E731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C95B06">
              <w:rPr>
                <w:rFonts w:ascii="Times New Roman" w:hAnsi="Times New Roman" w:cs="Times New Roman"/>
                <w:sz w:val="27"/>
                <w:szCs w:val="27"/>
              </w:rPr>
              <w:t>7.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C95B06" w:rsidRDefault="00D53737" w:rsidP="009E731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C95B06">
              <w:rPr>
                <w:rFonts w:ascii="Times New Roman" w:hAnsi="Times New Roman" w:cs="Times New Roman"/>
                <w:sz w:val="27"/>
                <w:szCs w:val="27"/>
              </w:rPr>
              <w:t>Разработка проектной док</w:t>
            </w:r>
            <w:r w:rsidRPr="00C95B06">
              <w:rPr>
                <w:rFonts w:ascii="Times New Roman" w:hAnsi="Times New Roman" w:cs="Times New Roman"/>
                <w:sz w:val="27"/>
                <w:szCs w:val="27"/>
              </w:rPr>
              <w:t>у</w:t>
            </w:r>
            <w:r w:rsidRPr="00C95B06">
              <w:rPr>
                <w:rFonts w:ascii="Times New Roman" w:hAnsi="Times New Roman" w:cs="Times New Roman"/>
                <w:sz w:val="27"/>
                <w:szCs w:val="27"/>
              </w:rPr>
              <w:t>ментации на многокварти</w:t>
            </w:r>
            <w:r w:rsidRPr="00C95B06"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 w:rsidRPr="00C95B06">
              <w:rPr>
                <w:rFonts w:ascii="Times New Roman" w:hAnsi="Times New Roman" w:cs="Times New Roman"/>
                <w:sz w:val="27"/>
                <w:szCs w:val="27"/>
              </w:rPr>
              <w:t>ные дома, проведение кап</w:t>
            </w:r>
            <w:r w:rsidRPr="00C95B06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C95B06">
              <w:rPr>
                <w:rFonts w:ascii="Times New Roman" w:hAnsi="Times New Roman" w:cs="Times New Roman"/>
                <w:sz w:val="27"/>
                <w:szCs w:val="27"/>
              </w:rPr>
              <w:t>тального ремонта которых з</w:t>
            </w:r>
            <w:r w:rsidRPr="00C95B06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C95B06">
              <w:rPr>
                <w:rFonts w:ascii="Times New Roman" w:hAnsi="Times New Roman" w:cs="Times New Roman"/>
                <w:sz w:val="27"/>
                <w:szCs w:val="27"/>
              </w:rPr>
              <w:t>планировано в 2017 году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C95B06" w:rsidRDefault="00D53737" w:rsidP="009E7317">
            <w:pPr>
              <w:jc w:val="center"/>
              <w:rPr>
                <w:sz w:val="27"/>
                <w:szCs w:val="27"/>
              </w:rPr>
            </w:pPr>
            <w:r w:rsidRPr="00C95B06">
              <w:rPr>
                <w:sz w:val="27"/>
                <w:szCs w:val="27"/>
              </w:rPr>
              <w:t>штук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737" w:rsidRPr="00C95B06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5B06">
              <w:rPr>
                <w:rFonts w:ascii="Times New Roman" w:hAnsi="Times New Roman" w:cs="Times New Roman"/>
                <w:sz w:val="27"/>
                <w:szCs w:val="27"/>
              </w:rPr>
              <w:t>128</w:t>
            </w:r>
          </w:p>
          <w:p w:rsidR="00D53737" w:rsidRPr="00C95B06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3737" w:rsidRPr="00C95B06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3737" w:rsidRPr="00C95B06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3737" w:rsidRPr="00C95B06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C95B06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5B06">
              <w:rPr>
                <w:rFonts w:ascii="Times New Roman" w:hAnsi="Times New Roman" w:cs="Times New Roman"/>
                <w:sz w:val="27"/>
                <w:szCs w:val="27"/>
              </w:rPr>
              <w:t>128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C95B06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5B06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C95B06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5B06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D53737" w:rsidRPr="00C95B06" w:rsidTr="00D53737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C95B06" w:rsidRDefault="00D53737" w:rsidP="009E731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 w:rsidRPr="00C95B06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C95B06" w:rsidRDefault="00D53737" w:rsidP="009E731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C95B06">
              <w:rPr>
                <w:rFonts w:ascii="Times New Roman" w:hAnsi="Times New Roman" w:cs="Times New Roman"/>
                <w:sz w:val="27"/>
                <w:szCs w:val="27"/>
              </w:rPr>
              <w:t>Разработка проектной док</w:t>
            </w:r>
            <w:r w:rsidRPr="00C95B06">
              <w:rPr>
                <w:rFonts w:ascii="Times New Roman" w:hAnsi="Times New Roman" w:cs="Times New Roman"/>
                <w:sz w:val="27"/>
                <w:szCs w:val="27"/>
              </w:rPr>
              <w:t>у</w:t>
            </w:r>
            <w:r w:rsidRPr="00C95B06">
              <w:rPr>
                <w:rFonts w:ascii="Times New Roman" w:hAnsi="Times New Roman" w:cs="Times New Roman"/>
                <w:sz w:val="27"/>
                <w:szCs w:val="27"/>
              </w:rPr>
              <w:t>ментации на многокварти</w:t>
            </w:r>
            <w:r w:rsidRPr="00C95B06"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 w:rsidRPr="00C95B06">
              <w:rPr>
                <w:rFonts w:ascii="Times New Roman" w:hAnsi="Times New Roman" w:cs="Times New Roman"/>
                <w:sz w:val="27"/>
                <w:szCs w:val="27"/>
              </w:rPr>
              <w:t>ные дома, проведение кап</w:t>
            </w:r>
            <w:r w:rsidRPr="00C95B06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C95B06">
              <w:rPr>
                <w:rFonts w:ascii="Times New Roman" w:hAnsi="Times New Roman" w:cs="Times New Roman"/>
                <w:sz w:val="27"/>
                <w:szCs w:val="27"/>
              </w:rPr>
              <w:t>тального ремонта которых з</w:t>
            </w:r>
            <w:r w:rsidRPr="00C95B06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C95B06">
              <w:rPr>
                <w:rFonts w:ascii="Times New Roman" w:hAnsi="Times New Roman" w:cs="Times New Roman"/>
                <w:sz w:val="27"/>
                <w:szCs w:val="27"/>
              </w:rPr>
              <w:t>планировано в 2018 году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C95B06" w:rsidRDefault="00D53737" w:rsidP="009E7317">
            <w:pPr>
              <w:jc w:val="center"/>
              <w:rPr>
                <w:sz w:val="27"/>
                <w:szCs w:val="27"/>
              </w:rPr>
            </w:pPr>
            <w:r w:rsidRPr="00C95B06">
              <w:rPr>
                <w:sz w:val="27"/>
                <w:szCs w:val="27"/>
              </w:rPr>
              <w:t>штук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737" w:rsidRPr="00C95B06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5B06">
              <w:rPr>
                <w:rFonts w:ascii="Times New Roman" w:hAnsi="Times New Roman" w:cs="Times New Roman"/>
                <w:sz w:val="27"/>
                <w:szCs w:val="27"/>
              </w:rPr>
              <w:t>92</w:t>
            </w:r>
          </w:p>
          <w:p w:rsidR="00D53737" w:rsidRPr="00C95B06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3737" w:rsidRPr="00C95B06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3737" w:rsidRPr="00C95B06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3737" w:rsidRPr="00C95B06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C95B06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5B06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C95B06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5B06">
              <w:rPr>
                <w:rFonts w:ascii="Times New Roman" w:hAnsi="Times New Roman" w:cs="Times New Roman"/>
                <w:sz w:val="27"/>
                <w:szCs w:val="27"/>
              </w:rPr>
              <w:t>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C95B06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5B06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  <w:p w:rsidR="00D53737" w:rsidRPr="00C95B06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53737" w:rsidRPr="00C95B06" w:rsidTr="00D53737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C95B06" w:rsidRDefault="00D53737" w:rsidP="009E731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Pr="00C95B06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C95B06" w:rsidRDefault="00D53737" w:rsidP="009E731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C95B06">
              <w:rPr>
                <w:rFonts w:ascii="Times New Roman" w:hAnsi="Times New Roman" w:cs="Times New Roman"/>
                <w:sz w:val="27"/>
                <w:szCs w:val="27"/>
              </w:rPr>
              <w:t>Разработка проектной док</w:t>
            </w:r>
            <w:r w:rsidRPr="00C95B06">
              <w:rPr>
                <w:rFonts w:ascii="Times New Roman" w:hAnsi="Times New Roman" w:cs="Times New Roman"/>
                <w:sz w:val="27"/>
                <w:szCs w:val="27"/>
              </w:rPr>
              <w:t>у</w:t>
            </w:r>
            <w:r w:rsidRPr="00C95B06">
              <w:rPr>
                <w:rFonts w:ascii="Times New Roman" w:hAnsi="Times New Roman" w:cs="Times New Roman"/>
                <w:sz w:val="27"/>
                <w:szCs w:val="27"/>
              </w:rPr>
              <w:t>ментации на многокварти</w:t>
            </w:r>
            <w:r w:rsidRPr="00C95B06"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 w:rsidRPr="00C95B06">
              <w:rPr>
                <w:rFonts w:ascii="Times New Roman" w:hAnsi="Times New Roman" w:cs="Times New Roman"/>
                <w:sz w:val="27"/>
                <w:szCs w:val="27"/>
              </w:rPr>
              <w:t>ные дома, проведение кап</w:t>
            </w:r>
            <w:r w:rsidRPr="00C95B06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C95B06">
              <w:rPr>
                <w:rFonts w:ascii="Times New Roman" w:hAnsi="Times New Roman" w:cs="Times New Roman"/>
                <w:sz w:val="27"/>
                <w:szCs w:val="27"/>
              </w:rPr>
              <w:t>тального ремонта которых з</w:t>
            </w:r>
            <w:r w:rsidRPr="00C95B06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C95B06">
              <w:rPr>
                <w:rFonts w:ascii="Times New Roman" w:hAnsi="Times New Roman" w:cs="Times New Roman"/>
                <w:sz w:val="27"/>
                <w:szCs w:val="27"/>
              </w:rPr>
              <w:t>планировано в 2019 году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C95B06" w:rsidRDefault="00D53737" w:rsidP="009E7317">
            <w:pPr>
              <w:jc w:val="center"/>
              <w:rPr>
                <w:sz w:val="27"/>
                <w:szCs w:val="27"/>
              </w:rPr>
            </w:pPr>
            <w:r w:rsidRPr="00C95B06">
              <w:rPr>
                <w:sz w:val="27"/>
                <w:szCs w:val="27"/>
              </w:rPr>
              <w:t>штук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737" w:rsidRPr="00C95B06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5B06">
              <w:rPr>
                <w:rFonts w:ascii="Times New Roman" w:hAnsi="Times New Roman" w:cs="Times New Roman"/>
                <w:sz w:val="27"/>
                <w:szCs w:val="27"/>
              </w:rPr>
              <w:t>81</w:t>
            </w:r>
          </w:p>
          <w:p w:rsidR="00D53737" w:rsidRPr="00C95B06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3737" w:rsidRPr="00C95B06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3737" w:rsidRPr="00C95B06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53737" w:rsidRPr="00C95B06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C95B06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5B06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C95B06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5B06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C95B06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5B06">
              <w:rPr>
                <w:rFonts w:ascii="Times New Roman" w:hAnsi="Times New Roman" w:cs="Times New Roman"/>
                <w:sz w:val="27"/>
                <w:szCs w:val="27"/>
              </w:rPr>
              <w:t>81</w:t>
            </w:r>
          </w:p>
        </w:tc>
      </w:tr>
    </w:tbl>
    <w:p w:rsidR="00D53737" w:rsidRPr="006246BF" w:rsidRDefault="00D53737" w:rsidP="00D53737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D53737" w:rsidRPr="006246BF" w:rsidRDefault="00D53737" w:rsidP="00D53737">
      <w:pPr>
        <w:ind w:firstLine="709"/>
        <w:jc w:val="both"/>
        <w:rPr>
          <w:sz w:val="27"/>
          <w:szCs w:val="27"/>
        </w:rPr>
      </w:pPr>
      <w:proofErr w:type="gramStart"/>
      <w:r w:rsidRPr="006246BF">
        <w:rPr>
          <w:sz w:val="27"/>
          <w:szCs w:val="27"/>
        </w:rPr>
        <w:t>Объемы проведения капитального ремонта многоквартирных домов приведены в приложении № 2 «Реестр многоквартирных домов по видам ремонта, включенных в Краткосрочный план реализации Региональной программы капитального ремонта о</w:t>
      </w:r>
      <w:r w:rsidRPr="006246BF">
        <w:rPr>
          <w:sz w:val="27"/>
          <w:szCs w:val="27"/>
        </w:rPr>
        <w:t>б</w:t>
      </w:r>
      <w:r w:rsidRPr="006246BF">
        <w:rPr>
          <w:sz w:val="27"/>
          <w:szCs w:val="27"/>
        </w:rPr>
        <w:t>щего имущества в многоквартирных домах, расположенных на территории Нижнека</w:t>
      </w:r>
      <w:r w:rsidRPr="006246BF">
        <w:rPr>
          <w:sz w:val="27"/>
          <w:szCs w:val="27"/>
        </w:rPr>
        <w:t>м</w:t>
      </w:r>
      <w:r w:rsidRPr="006246BF">
        <w:rPr>
          <w:sz w:val="27"/>
          <w:szCs w:val="27"/>
        </w:rPr>
        <w:t>ского муниципального района Республики Татарстан, утвержденной постановлением Кабинета Министров Республики Татарстан от 31.12.2013 № 1146, в 2017 – 2019 годах» к Краткосрочному плану.</w:t>
      </w:r>
      <w:proofErr w:type="gramEnd"/>
    </w:p>
    <w:p w:rsidR="00D53737" w:rsidRPr="006246BF" w:rsidRDefault="00D53737" w:rsidP="00D53737">
      <w:pPr>
        <w:autoSpaceDE w:val="0"/>
        <w:autoSpaceDN w:val="0"/>
        <w:adjustRightInd w:val="0"/>
        <w:ind w:firstLine="709"/>
        <w:jc w:val="center"/>
        <w:outlineLvl w:val="1"/>
        <w:rPr>
          <w:sz w:val="27"/>
          <w:szCs w:val="27"/>
        </w:rPr>
      </w:pPr>
    </w:p>
    <w:p w:rsidR="00D53737" w:rsidRPr="006246BF" w:rsidRDefault="00D53737" w:rsidP="00D53737">
      <w:pPr>
        <w:autoSpaceDE w:val="0"/>
        <w:autoSpaceDN w:val="0"/>
        <w:adjustRightInd w:val="0"/>
        <w:ind w:firstLine="709"/>
        <w:jc w:val="center"/>
        <w:outlineLvl w:val="1"/>
        <w:rPr>
          <w:sz w:val="27"/>
          <w:szCs w:val="27"/>
        </w:rPr>
      </w:pPr>
      <w:r w:rsidRPr="006246BF">
        <w:rPr>
          <w:sz w:val="27"/>
          <w:szCs w:val="27"/>
          <w:lang w:val="en-US"/>
        </w:rPr>
        <w:t>I</w:t>
      </w:r>
      <w:r w:rsidRPr="006246BF">
        <w:rPr>
          <w:sz w:val="27"/>
          <w:szCs w:val="27"/>
        </w:rPr>
        <w:t xml:space="preserve">V. Ресурсное обеспечение </w:t>
      </w:r>
    </w:p>
    <w:p w:rsidR="00D53737" w:rsidRPr="006246BF" w:rsidRDefault="00D53737" w:rsidP="00D53737">
      <w:pPr>
        <w:autoSpaceDE w:val="0"/>
        <w:autoSpaceDN w:val="0"/>
        <w:adjustRightInd w:val="0"/>
        <w:ind w:firstLine="709"/>
        <w:jc w:val="center"/>
        <w:outlineLvl w:val="1"/>
        <w:rPr>
          <w:sz w:val="27"/>
          <w:szCs w:val="27"/>
        </w:rPr>
      </w:pPr>
    </w:p>
    <w:p w:rsidR="00D53737" w:rsidRPr="006246BF" w:rsidRDefault="00D53737" w:rsidP="00D5373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246BF">
        <w:rPr>
          <w:sz w:val="27"/>
          <w:szCs w:val="27"/>
        </w:rPr>
        <w:t>Источниками финансирования Краткосрочного плана являются средства бюдж</w:t>
      </w:r>
      <w:r w:rsidRPr="006246BF">
        <w:rPr>
          <w:sz w:val="27"/>
          <w:szCs w:val="27"/>
        </w:rPr>
        <w:t>е</w:t>
      </w:r>
      <w:r w:rsidRPr="006246BF">
        <w:rPr>
          <w:sz w:val="27"/>
          <w:szCs w:val="27"/>
        </w:rPr>
        <w:t>та Республики Татарстан и (или) местного бюджета, членов ТСЖ, ЖК, ЖСК или иных специализированных потребительских кооперативов либо собственников помещений в многоквартирном доме.</w:t>
      </w:r>
    </w:p>
    <w:p w:rsidR="00D53737" w:rsidRPr="006246BF" w:rsidRDefault="00D53737" w:rsidP="00D5373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246BF">
        <w:rPr>
          <w:sz w:val="27"/>
          <w:szCs w:val="27"/>
        </w:rPr>
        <w:lastRenderedPageBreak/>
        <w:t xml:space="preserve">Общий объем финансирования мероприятий Краткосрочного плана составит </w:t>
      </w:r>
      <w:r>
        <w:rPr>
          <w:sz w:val="27"/>
          <w:szCs w:val="27"/>
        </w:rPr>
        <w:t>1 645 646 064,1 рубля</w:t>
      </w:r>
      <w:r w:rsidRPr="006246BF">
        <w:rPr>
          <w:sz w:val="27"/>
          <w:szCs w:val="27"/>
        </w:rPr>
        <w:t>,  в том числе средства:</w:t>
      </w:r>
    </w:p>
    <w:p w:rsidR="00D53737" w:rsidRPr="006246BF" w:rsidRDefault="00D53737" w:rsidP="00D5373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246BF">
        <w:rPr>
          <w:sz w:val="27"/>
          <w:szCs w:val="27"/>
        </w:rPr>
        <w:t xml:space="preserve">бюджета Республики Татарстан – </w:t>
      </w:r>
      <w:r>
        <w:rPr>
          <w:sz w:val="27"/>
          <w:szCs w:val="27"/>
        </w:rPr>
        <w:t>450 695 013, 21</w:t>
      </w:r>
      <w:r w:rsidRPr="006246BF">
        <w:rPr>
          <w:sz w:val="27"/>
          <w:szCs w:val="27"/>
        </w:rPr>
        <w:t xml:space="preserve"> рубля;</w:t>
      </w:r>
    </w:p>
    <w:p w:rsidR="00D53737" w:rsidRPr="006246BF" w:rsidRDefault="00D53737" w:rsidP="00D5373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246BF">
        <w:rPr>
          <w:sz w:val="27"/>
          <w:szCs w:val="27"/>
        </w:rPr>
        <w:t xml:space="preserve">местных бюджетов – </w:t>
      </w:r>
      <w:r>
        <w:rPr>
          <w:sz w:val="27"/>
          <w:szCs w:val="27"/>
        </w:rPr>
        <w:t>313 521 000,00</w:t>
      </w:r>
      <w:r w:rsidRPr="006246BF">
        <w:rPr>
          <w:sz w:val="27"/>
          <w:szCs w:val="27"/>
        </w:rPr>
        <w:t xml:space="preserve"> рубля;</w:t>
      </w:r>
    </w:p>
    <w:p w:rsidR="00D53737" w:rsidRPr="006246BF" w:rsidRDefault="00D53737" w:rsidP="00D53737">
      <w:pPr>
        <w:pStyle w:val="50"/>
        <w:shd w:val="clear" w:color="auto" w:fill="auto"/>
        <w:spacing w:after="0" w:line="240" w:lineRule="auto"/>
        <w:ind w:firstLine="709"/>
        <w:rPr>
          <w:sz w:val="27"/>
          <w:szCs w:val="27"/>
        </w:rPr>
      </w:pPr>
      <w:r w:rsidRPr="006246BF">
        <w:rPr>
          <w:sz w:val="27"/>
          <w:szCs w:val="27"/>
        </w:rPr>
        <w:t>членов ТСЖ, ЖК, ЖСК или иных специализированных потребительских кооп</w:t>
      </w:r>
      <w:r w:rsidRPr="006246BF">
        <w:rPr>
          <w:sz w:val="27"/>
          <w:szCs w:val="27"/>
        </w:rPr>
        <w:t>е</w:t>
      </w:r>
      <w:r w:rsidRPr="006246BF">
        <w:rPr>
          <w:sz w:val="27"/>
          <w:szCs w:val="27"/>
        </w:rPr>
        <w:t xml:space="preserve">ративов либо собственников помещений в многоквартирном доме –            </w:t>
      </w:r>
      <w:r>
        <w:rPr>
          <w:sz w:val="27"/>
          <w:szCs w:val="27"/>
        </w:rPr>
        <w:t>881 430 050,89</w:t>
      </w:r>
      <w:r w:rsidRPr="006246BF">
        <w:rPr>
          <w:sz w:val="27"/>
          <w:szCs w:val="27"/>
        </w:rPr>
        <w:t xml:space="preserve"> рубля.</w:t>
      </w:r>
    </w:p>
    <w:p w:rsidR="00D53737" w:rsidRPr="006246BF" w:rsidRDefault="00D53737" w:rsidP="00D53737">
      <w:pPr>
        <w:pStyle w:val="50"/>
        <w:shd w:val="clear" w:color="auto" w:fill="auto"/>
        <w:spacing w:after="0" w:line="240" w:lineRule="auto"/>
        <w:ind w:firstLine="709"/>
        <w:rPr>
          <w:sz w:val="27"/>
          <w:szCs w:val="27"/>
        </w:rPr>
      </w:pPr>
      <w:r w:rsidRPr="006246BF">
        <w:rPr>
          <w:sz w:val="27"/>
          <w:szCs w:val="27"/>
        </w:rPr>
        <w:t>При этом в рамках реализации краткосрочного плана 50 процентов финансиров</w:t>
      </w:r>
      <w:r w:rsidRPr="006246BF">
        <w:rPr>
          <w:sz w:val="27"/>
          <w:szCs w:val="27"/>
        </w:rPr>
        <w:t>а</w:t>
      </w:r>
      <w:r w:rsidRPr="006246BF">
        <w:rPr>
          <w:sz w:val="27"/>
          <w:szCs w:val="27"/>
        </w:rPr>
        <w:t>ния Краткосрочного плана за счет средств бюджета Республики Татарстан ежегодно направляются на выполнение работ по энергосбережению.</w:t>
      </w:r>
    </w:p>
    <w:p w:rsidR="00D53737" w:rsidRPr="006246BF" w:rsidRDefault="00D53737" w:rsidP="00D53737">
      <w:pPr>
        <w:pStyle w:val="50"/>
        <w:shd w:val="clear" w:color="auto" w:fill="auto"/>
        <w:spacing w:after="0" w:line="240" w:lineRule="auto"/>
        <w:ind w:firstLine="709"/>
        <w:rPr>
          <w:sz w:val="27"/>
          <w:szCs w:val="27"/>
        </w:rPr>
      </w:pPr>
    </w:p>
    <w:p w:rsidR="00D53737" w:rsidRDefault="00D53737" w:rsidP="00D53737">
      <w:pPr>
        <w:pStyle w:val="a3"/>
        <w:ind w:firstLine="0"/>
        <w:jc w:val="center"/>
        <w:rPr>
          <w:sz w:val="27"/>
          <w:szCs w:val="27"/>
        </w:rPr>
      </w:pPr>
      <w:r w:rsidRPr="006246BF">
        <w:rPr>
          <w:sz w:val="27"/>
          <w:szCs w:val="27"/>
        </w:rPr>
        <w:t xml:space="preserve">Финансирование   мероприятий    </w:t>
      </w:r>
    </w:p>
    <w:p w:rsidR="00D53737" w:rsidRPr="006246BF" w:rsidRDefault="00D53737" w:rsidP="00D53737">
      <w:pPr>
        <w:pStyle w:val="a3"/>
        <w:ind w:firstLine="0"/>
        <w:jc w:val="center"/>
        <w:rPr>
          <w:sz w:val="27"/>
          <w:szCs w:val="27"/>
        </w:rPr>
      </w:pPr>
      <w:r w:rsidRPr="006246BF">
        <w:rPr>
          <w:sz w:val="27"/>
          <w:szCs w:val="27"/>
        </w:rPr>
        <w:t>по источникам финансирования   Краткосрочного плана</w:t>
      </w:r>
    </w:p>
    <w:p w:rsidR="00D53737" w:rsidRPr="006246BF" w:rsidRDefault="00D53737" w:rsidP="00D53737">
      <w:pPr>
        <w:pStyle w:val="a3"/>
        <w:ind w:left="6372" w:firstLine="708"/>
        <w:jc w:val="left"/>
        <w:rPr>
          <w:sz w:val="27"/>
          <w:szCs w:val="27"/>
        </w:rPr>
      </w:pPr>
      <w:r w:rsidRPr="006246BF">
        <w:rPr>
          <w:sz w:val="27"/>
          <w:szCs w:val="27"/>
        </w:rPr>
        <w:t xml:space="preserve">            </w:t>
      </w:r>
      <w:r>
        <w:rPr>
          <w:sz w:val="27"/>
          <w:szCs w:val="27"/>
        </w:rPr>
        <w:t xml:space="preserve">                      </w:t>
      </w:r>
    </w:p>
    <w:tbl>
      <w:tblPr>
        <w:tblW w:w="10095" w:type="dxa"/>
        <w:tblInd w:w="93" w:type="dxa"/>
        <w:tblLook w:val="0000" w:firstRow="0" w:lastRow="0" w:firstColumn="0" w:lastColumn="0" w:noHBand="0" w:noVBand="0"/>
      </w:tblPr>
      <w:tblGrid>
        <w:gridCol w:w="3075"/>
        <w:gridCol w:w="2340"/>
        <w:gridCol w:w="2520"/>
        <w:gridCol w:w="2160"/>
      </w:tblGrid>
      <w:tr w:rsidR="00D53737" w:rsidRPr="006246BF" w:rsidTr="009E7317">
        <w:trPr>
          <w:trHeight w:val="570"/>
        </w:trPr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3737" w:rsidRPr="006246BF" w:rsidRDefault="00D53737" w:rsidP="009E7317">
            <w:pPr>
              <w:jc w:val="center"/>
              <w:rPr>
                <w:bCs/>
                <w:sz w:val="27"/>
                <w:szCs w:val="27"/>
              </w:rPr>
            </w:pPr>
            <w:r w:rsidRPr="006246BF">
              <w:rPr>
                <w:bCs/>
                <w:sz w:val="27"/>
                <w:szCs w:val="27"/>
              </w:rPr>
              <w:t>Источники финансир</w:t>
            </w:r>
            <w:r w:rsidRPr="006246BF">
              <w:rPr>
                <w:bCs/>
                <w:sz w:val="27"/>
                <w:szCs w:val="27"/>
              </w:rPr>
              <w:t>о</w:t>
            </w:r>
            <w:r w:rsidRPr="006246BF">
              <w:rPr>
                <w:bCs/>
                <w:sz w:val="27"/>
                <w:szCs w:val="27"/>
              </w:rPr>
              <w:t>вания</w:t>
            </w:r>
          </w:p>
        </w:tc>
        <w:tc>
          <w:tcPr>
            <w:tcW w:w="7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37" w:rsidRPr="006246BF" w:rsidRDefault="00D53737" w:rsidP="009E7317">
            <w:pPr>
              <w:jc w:val="center"/>
              <w:rPr>
                <w:bCs/>
                <w:sz w:val="27"/>
                <w:szCs w:val="27"/>
              </w:rPr>
            </w:pPr>
            <w:r w:rsidRPr="006246BF">
              <w:rPr>
                <w:bCs/>
                <w:sz w:val="27"/>
                <w:szCs w:val="27"/>
              </w:rPr>
              <w:t>Финансовые средства, всего</w:t>
            </w:r>
          </w:p>
        </w:tc>
      </w:tr>
      <w:tr w:rsidR="00D53737" w:rsidRPr="006246BF" w:rsidTr="009E7317">
        <w:trPr>
          <w:trHeight w:val="570"/>
        </w:trPr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3737" w:rsidRPr="006246BF" w:rsidRDefault="00D53737" w:rsidP="009E7317">
            <w:pPr>
              <w:rPr>
                <w:bCs/>
                <w:sz w:val="27"/>
                <w:szCs w:val="27"/>
              </w:rPr>
            </w:pPr>
          </w:p>
        </w:tc>
        <w:tc>
          <w:tcPr>
            <w:tcW w:w="70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37" w:rsidRPr="006246BF" w:rsidRDefault="00D53737" w:rsidP="009E7317">
            <w:pPr>
              <w:rPr>
                <w:bCs/>
                <w:sz w:val="27"/>
                <w:szCs w:val="27"/>
              </w:rPr>
            </w:pPr>
          </w:p>
        </w:tc>
      </w:tr>
      <w:tr w:rsidR="00D53737" w:rsidRPr="006246BF" w:rsidTr="009E7317">
        <w:trPr>
          <w:trHeight w:val="345"/>
        </w:trPr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3737" w:rsidRPr="006246BF" w:rsidRDefault="00D53737" w:rsidP="009E7317">
            <w:pPr>
              <w:rPr>
                <w:bCs/>
                <w:sz w:val="27"/>
                <w:szCs w:val="27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737" w:rsidRPr="006246BF" w:rsidRDefault="00D53737" w:rsidP="009E7317">
            <w:pPr>
              <w:jc w:val="center"/>
              <w:rPr>
                <w:bCs/>
                <w:sz w:val="27"/>
                <w:szCs w:val="27"/>
              </w:rPr>
            </w:pPr>
            <w:r w:rsidRPr="006246BF">
              <w:rPr>
                <w:bCs/>
                <w:sz w:val="27"/>
                <w:szCs w:val="27"/>
              </w:rPr>
              <w:t>2017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737" w:rsidRPr="006246BF" w:rsidRDefault="00D53737" w:rsidP="009E7317">
            <w:pPr>
              <w:jc w:val="center"/>
              <w:rPr>
                <w:bCs/>
                <w:sz w:val="27"/>
                <w:szCs w:val="27"/>
              </w:rPr>
            </w:pPr>
            <w:r w:rsidRPr="006246BF">
              <w:rPr>
                <w:bCs/>
                <w:sz w:val="27"/>
                <w:szCs w:val="27"/>
              </w:rPr>
              <w:t>2018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737" w:rsidRPr="006246BF" w:rsidRDefault="00D53737" w:rsidP="009E7317">
            <w:pPr>
              <w:jc w:val="center"/>
              <w:rPr>
                <w:bCs/>
                <w:sz w:val="27"/>
                <w:szCs w:val="27"/>
              </w:rPr>
            </w:pPr>
            <w:r w:rsidRPr="006246BF">
              <w:rPr>
                <w:bCs/>
                <w:sz w:val="27"/>
                <w:szCs w:val="27"/>
              </w:rPr>
              <w:t>2019</w:t>
            </w:r>
          </w:p>
        </w:tc>
      </w:tr>
      <w:tr w:rsidR="00D53737" w:rsidRPr="006246BF" w:rsidTr="009E7317">
        <w:trPr>
          <w:trHeight w:val="3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37" w:rsidRPr="006246BF" w:rsidRDefault="00D53737" w:rsidP="009E7317">
            <w:pPr>
              <w:rPr>
                <w:bCs/>
                <w:sz w:val="27"/>
                <w:szCs w:val="27"/>
              </w:rPr>
            </w:pPr>
            <w:r w:rsidRPr="006246BF">
              <w:rPr>
                <w:bCs/>
                <w:sz w:val="27"/>
                <w:szCs w:val="27"/>
              </w:rPr>
              <w:t xml:space="preserve">Всего </w:t>
            </w:r>
            <w:r w:rsidRPr="006246BF">
              <w:rPr>
                <w:sz w:val="27"/>
                <w:szCs w:val="27"/>
              </w:rPr>
              <w:t>(руб.)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737" w:rsidRPr="006246BF" w:rsidRDefault="00D53737" w:rsidP="009E731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559 401 531,06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737" w:rsidRPr="006246BF" w:rsidRDefault="00D53737" w:rsidP="009E7317">
            <w:pPr>
              <w:jc w:val="center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544 607 389,52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3737" w:rsidRPr="006246BF" w:rsidRDefault="00D53737" w:rsidP="009E7317">
            <w:pPr>
              <w:jc w:val="center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541 637 143,52</w:t>
            </w:r>
          </w:p>
        </w:tc>
      </w:tr>
      <w:tr w:rsidR="00D53737" w:rsidRPr="006246BF" w:rsidTr="009E7317">
        <w:trPr>
          <w:trHeight w:val="570"/>
        </w:trPr>
        <w:tc>
          <w:tcPr>
            <w:tcW w:w="3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37" w:rsidRPr="006246BF" w:rsidRDefault="00D53737" w:rsidP="009E7317">
            <w:pPr>
              <w:rPr>
                <w:sz w:val="27"/>
                <w:szCs w:val="27"/>
              </w:rPr>
            </w:pPr>
            <w:r w:rsidRPr="006246BF">
              <w:rPr>
                <w:sz w:val="27"/>
                <w:szCs w:val="27"/>
              </w:rPr>
              <w:t>Средства бюджета Ре</w:t>
            </w:r>
            <w:r w:rsidRPr="006246BF">
              <w:rPr>
                <w:sz w:val="27"/>
                <w:szCs w:val="27"/>
              </w:rPr>
              <w:t>с</w:t>
            </w:r>
            <w:r w:rsidRPr="006246BF">
              <w:rPr>
                <w:sz w:val="27"/>
                <w:szCs w:val="27"/>
              </w:rPr>
              <w:t>публики Татарстан</w:t>
            </w:r>
            <w:r>
              <w:rPr>
                <w:sz w:val="27"/>
                <w:szCs w:val="27"/>
              </w:rPr>
              <w:t xml:space="preserve"> </w:t>
            </w:r>
            <w:r w:rsidRPr="006246BF">
              <w:rPr>
                <w:sz w:val="27"/>
                <w:szCs w:val="27"/>
              </w:rPr>
              <w:t>(руб.)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37" w:rsidRPr="006246BF" w:rsidRDefault="00D53737" w:rsidP="009E731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152 600 250,21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37" w:rsidRPr="006246BF" w:rsidRDefault="00D53737" w:rsidP="009E731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150 521 850,00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3737" w:rsidRPr="006246BF" w:rsidRDefault="00D53737" w:rsidP="009E731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147 572 913,00</w:t>
            </w:r>
          </w:p>
        </w:tc>
      </w:tr>
      <w:tr w:rsidR="00D53737" w:rsidRPr="006246BF" w:rsidTr="009E7317">
        <w:trPr>
          <w:trHeight w:val="570"/>
        </w:trPr>
        <w:tc>
          <w:tcPr>
            <w:tcW w:w="3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37" w:rsidRPr="006246BF" w:rsidRDefault="00D53737" w:rsidP="009E7317">
            <w:pPr>
              <w:rPr>
                <w:sz w:val="27"/>
                <w:szCs w:val="27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37" w:rsidRPr="006246BF" w:rsidRDefault="00D53737" w:rsidP="009E731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37" w:rsidRPr="006246BF" w:rsidRDefault="00D53737" w:rsidP="009E731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37" w:rsidRPr="006246BF" w:rsidRDefault="00D53737" w:rsidP="009E7317">
            <w:pPr>
              <w:jc w:val="center"/>
              <w:rPr>
                <w:sz w:val="27"/>
                <w:szCs w:val="27"/>
              </w:rPr>
            </w:pPr>
          </w:p>
        </w:tc>
      </w:tr>
      <w:tr w:rsidR="00D53737" w:rsidRPr="006246BF" w:rsidTr="009E7317">
        <w:trPr>
          <w:trHeight w:val="3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37" w:rsidRPr="006246BF" w:rsidRDefault="00D53737" w:rsidP="009E7317">
            <w:pPr>
              <w:rPr>
                <w:sz w:val="27"/>
                <w:szCs w:val="27"/>
              </w:rPr>
            </w:pPr>
            <w:r w:rsidRPr="006246BF">
              <w:rPr>
                <w:sz w:val="27"/>
                <w:szCs w:val="27"/>
              </w:rPr>
              <w:t>Средства местного бюджета (руб.)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737" w:rsidRPr="006246BF" w:rsidRDefault="00D53737" w:rsidP="009E7317">
            <w:pPr>
              <w:jc w:val="center"/>
              <w:rPr>
                <w:bCs/>
                <w:sz w:val="27"/>
                <w:szCs w:val="27"/>
              </w:rPr>
            </w:pPr>
            <w:r w:rsidRPr="006246BF">
              <w:rPr>
                <w:bCs/>
                <w:sz w:val="27"/>
                <w:szCs w:val="27"/>
              </w:rPr>
              <w:t>104 507</w:t>
            </w:r>
            <w:r>
              <w:rPr>
                <w:bCs/>
                <w:sz w:val="27"/>
                <w:szCs w:val="27"/>
              </w:rPr>
              <w:t> </w:t>
            </w:r>
            <w:r w:rsidRPr="006246BF">
              <w:rPr>
                <w:bCs/>
                <w:sz w:val="27"/>
                <w:szCs w:val="27"/>
              </w:rPr>
              <w:t>000</w:t>
            </w:r>
            <w:r>
              <w:rPr>
                <w:bCs/>
                <w:sz w:val="27"/>
                <w:szCs w:val="27"/>
              </w:rPr>
              <w:t>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737" w:rsidRPr="006246BF" w:rsidRDefault="00D53737" w:rsidP="009E7317">
            <w:pPr>
              <w:jc w:val="center"/>
              <w:rPr>
                <w:sz w:val="27"/>
                <w:szCs w:val="27"/>
              </w:rPr>
            </w:pPr>
            <w:r w:rsidRPr="006246BF">
              <w:rPr>
                <w:bCs/>
                <w:sz w:val="27"/>
                <w:szCs w:val="27"/>
              </w:rPr>
              <w:t>104 507</w:t>
            </w:r>
            <w:r>
              <w:rPr>
                <w:bCs/>
                <w:sz w:val="27"/>
                <w:szCs w:val="27"/>
              </w:rPr>
              <w:t> </w:t>
            </w:r>
            <w:r w:rsidRPr="006246BF">
              <w:rPr>
                <w:bCs/>
                <w:sz w:val="27"/>
                <w:szCs w:val="27"/>
              </w:rPr>
              <w:t>000</w:t>
            </w:r>
            <w:r>
              <w:rPr>
                <w:bCs/>
                <w:sz w:val="27"/>
                <w:szCs w:val="27"/>
              </w:rPr>
              <w:t>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3737" w:rsidRPr="006246BF" w:rsidRDefault="00D53737" w:rsidP="009E7317">
            <w:pPr>
              <w:jc w:val="center"/>
              <w:rPr>
                <w:sz w:val="27"/>
                <w:szCs w:val="27"/>
              </w:rPr>
            </w:pPr>
            <w:r w:rsidRPr="006246BF">
              <w:rPr>
                <w:bCs/>
                <w:sz w:val="27"/>
                <w:szCs w:val="27"/>
              </w:rPr>
              <w:t>104 507</w:t>
            </w:r>
            <w:r>
              <w:rPr>
                <w:bCs/>
                <w:sz w:val="27"/>
                <w:szCs w:val="27"/>
              </w:rPr>
              <w:t> </w:t>
            </w:r>
            <w:r w:rsidRPr="006246BF">
              <w:rPr>
                <w:bCs/>
                <w:sz w:val="27"/>
                <w:szCs w:val="27"/>
              </w:rPr>
              <w:t>000</w:t>
            </w:r>
            <w:r>
              <w:rPr>
                <w:bCs/>
                <w:sz w:val="27"/>
                <w:szCs w:val="27"/>
              </w:rPr>
              <w:t>,00</w:t>
            </w:r>
          </w:p>
        </w:tc>
      </w:tr>
      <w:tr w:rsidR="00D53737" w:rsidRPr="006246BF" w:rsidTr="009E7317">
        <w:trPr>
          <w:trHeight w:val="69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37" w:rsidRPr="006246BF" w:rsidRDefault="00D53737" w:rsidP="009E7317">
            <w:pPr>
              <w:rPr>
                <w:sz w:val="27"/>
                <w:szCs w:val="27"/>
              </w:rPr>
            </w:pPr>
            <w:r w:rsidRPr="006246BF">
              <w:rPr>
                <w:sz w:val="27"/>
                <w:szCs w:val="27"/>
              </w:rPr>
              <w:t>Средства членов ТСЖ, ЖК, ЖСК, собственн</w:t>
            </w:r>
            <w:r w:rsidRPr="006246BF">
              <w:rPr>
                <w:sz w:val="27"/>
                <w:szCs w:val="27"/>
              </w:rPr>
              <w:t>и</w:t>
            </w:r>
            <w:r w:rsidRPr="006246BF">
              <w:rPr>
                <w:sz w:val="27"/>
                <w:szCs w:val="27"/>
              </w:rPr>
              <w:t>ков помещений (руб.)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737" w:rsidRPr="006246BF" w:rsidRDefault="00D53737" w:rsidP="009E731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302 294 280,85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737" w:rsidRPr="006246BF" w:rsidRDefault="00D53737" w:rsidP="009E7317">
            <w:pPr>
              <w:jc w:val="center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289 578 539,52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3737" w:rsidRPr="006246BF" w:rsidRDefault="00D53737" w:rsidP="009E7317">
            <w:pPr>
              <w:jc w:val="center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289 557 230,52</w:t>
            </w:r>
          </w:p>
        </w:tc>
      </w:tr>
    </w:tbl>
    <w:p w:rsidR="00D53737" w:rsidRDefault="00D53737" w:rsidP="00D53737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D53737" w:rsidRPr="006246BF" w:rsidRDefault="00D53737" w:rsidP="00D53737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6246BF">
        <w:rPr>
          <w:sz w:val="27"/>
          <w:szCs w:val="27"/>
        </w:rPr>
        <w:t xml:space="preserve">Объем </w:t>
      </w:r>
    </w:p>
    <w:p w:rsidR="00D53737" w:rsidRPr="006246BF" w:rsidRDefault="00D53737" w:rsidP="00D53737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6246BF">
        <w:rPr>
          <w:sz w:val="27"/>
          <w:szCs w:val="27"/>
        </w:rPr>
        <w:t xml:space="preserve">финансовых средств на проведение </w:t>
      </w:r>
      <w:proofErr w:type="gramStart"/>
      <w:r w:rsidRPr="006246BF">
        <w:rPr>
          <w:sz w:val="27"/>
          <w:szCs w:val="27"/>
        </w:rPr>
        <w:t>капитального</w:t>
      </w:r>
      <w:proofErr w:type="gramEnd"/>
    </w:p>
    <w:p w:rsidR="00D53737" w:rsidRPr="006246BF" w:rsidRDefault="00D53737" w:rsidP="00D53737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6246BF">
        <w:rPr>
          <w:sz w:val="27"/>
          <w:szCs w:val="27"/>
        </w:rPr>
        <w:t>ремонта многоквартирных домов в 2017 – 2019 годах</w:t>
      </w:r>
    </w:p>
    <w:p w:rsidR="00D53737" w:rsidRPr="006246BF" w:rsidRDefault="00D53737" w:rsidP="00D53737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"/>
        <w:gridCol w:w="709"/>
        <w:gridCol w:w="4251"/>
        <w:gridCol w:w="1700"/>
        <w:gridCol w:w="1133"/>
        <w:gridCol w:w="1133"/>
        <w:gridCol w:w="1133"/>
      </w:tblGrid>
      <w:tr w:rsidR="00D53737" w:rsidRPr="006246BF" w:rsidTr="009E7317">
        <w:trPr>
          <w:cantSplit/>
          <w:trHeight w:val="577"/>
        </w:trPr>
        <w:tc>
          <w:tcPr>
            <w:tcW w:w="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737" w:rsidRPr="006246BF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46BF"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  <w:proofErr w:type="gramStart"/>
            <w:r w:rsidRPr="006246BF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 w:rsidRPr="006246BF">
              <w:rPr>
                <w:rFonts w:ascii="Times New Roman" w:hAnsi="Times New Roman" w:cs="Times New Roman"/>
                <w:sz w:val="27"/>
                <w:szCs w:val="27"/>
              </w:rPr>
              <w:t>/п</w:t>
            </w: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737" w:rsidRPr="006246BF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46BF">
              <w:rPr>
                <w:rFonts w:ascii="Times New Roman" w:hAnsi="Times New Roman" w:cs="Times New Roman"/>
                <w:sz w:val="27"/>
                <w:szCs w:val="27"/>
              </w:rPr>
              <w:t xml:space="preserve">Перечень услуг и (или) работ по капитальному ремонту </w:t>
            </w:r>
          </w:p>
          <w:p w:rsidR="00D53737" w:rsidRPr="006246BF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46BF">
              <w:rPr>
                <w:rFonts w:ascii="Times New Roman" w:hAnsi="Times New Roman" w:cs="Times New Roman"/>
                <w:sz w:val="27"/>
                <w:szCs w:val="27"/>
              </w:rPr>
              <w:t>общего имущества в многоква</w:t>
            </w:r>
            <w:r w:rsidRPr="006246BF"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 w:rsidRPr="006246BF">
              <w:rPr>
                <w:rFonts w:ascii="Times New Roman" w:hAnsi="Times New Roman" w:cs="Times New Roman"/>
                <w:sz w:val="27"/>
                <w:szCs w:val="27"/>
              </w:rPr>
              <w:t>тирных домах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737" w:rsidRPr="006246BF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46BF">
              <w:rPr>
                <w:rFonts w:ascii="Times New Roman" w:hAnsi="Times New Roman" w:cs="Times New Roman"/>
                <w:sz w:val="27"/>
                <w:szCs w:val="27"/>
              </w:rPr>
              <w:t>Сумма,</w:t>
            </w:r>
            <w:r w:rsidRPr="006246BF">
              <w:rPr>
                <w:rFonts w:ascii="Times New Roman" w:hAnsi="Times New Roman" w:cs="Times New Roman"/>
                <w:sz w:val="27"/>
                <w:szCs w:val="27"/>
              </w:rPr>
              <w:br/>
            </w:r>
            <w:proofErr w:type="spellStart"/>
            <w:r w:rsidRPr="006246BF">
              <w:rPr>
                <w:rFonts w:ascii="Times New Roman" w:hAnsi="Times New Roman" w:cs="Times New Roman"/>
                <w:sz w:val="27"/>
                <w:szCs w:val="27"/>
              </w:rPr>
              <w:t>млн</w:t>
            </w:r>
            <w:proofErr w:type="gramStart"/>
            <w:r w:rsidRPr="006246BF">
              <w:rPr>
                <w:rFonts w:ascii="Times New Roman" w:hAnsi="Times New Roman" w:cs="Times New Roman"/>
                <w:sz w:val="27"/>
                <w:szCs w:val="27"/>
              </w:rPr>
              <w:t>.р</w:t>
            </w:r>
            <w:proofErr w:type="gramEnd"/>
            <w:r w:rsidRPr="006246BF">
              <w:rPr>
                <w:rFonts w:ascii="Times New Roman" w:hAnsi="Times New Roman" w:cs="Times New Roman"/>
                <w:sz w:val="27"/>
                <w:szCs w:val="27"/>
              </w:rPr>
              <w:t>ублей</w:t>
            </w:r>
            <w:proofErr w:type="spellEnd"/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37" w:rsidRPr="006246BF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46BF">
              <w:rPr>
                <w:rFonts w:ascii="Times New Roman" w:hAnsi="Times New Roman" w:cs="Times New Roman"/>
                <w:sz w:val="27"/>
                <w:szCs w:val="27"/>
              </w:rPr>
              <w:t>в том числе:</w:t>
            </w:r>
          </w:p>
        </w:tc>
      </w:tr>
      <w:tr w:rsidR="00D53737" w:rsidRPr="006246BF" w:rsidTr="009E7317">
        <w:trPr>
          <w:cantSplit/>
          <w:trHeight w:val="693"/>
        </w:trPr>
        <w:tc>
          <w:tcPr>
            <w:tcW w:w="7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37" w:rsidRPr="006246BF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37" w:rsidRPr="006246BF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37" w:rsidRPr="006246BF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37" w:rsidRPr="006246BF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46BF">
              <w:rPr>
                <w:rFonts w:ascii="Times New Roman" w:hAnsi="Times New Roman" w:cs="Times New Roman"/>
                <w:sz w:val="27"/>
                <w:szCs w:val="27"/>
              </w:rPr>
              <w:t>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37" w:rsidRPr="006246BF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46BF">
              <w:rPr>
                <w:rFonts w:ascii="Times New Roman" w:hAnsi="Times New Roman" w:cs="Times New Roman"/>
                <w:sz w:val="27"/>
                <w:szCs w:val="27"/>
              </w:rPr>
              <w:t>2018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37" w:rsidRPr="006246BF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46BF">
              <w:rPr>
                <w:rFonts w:ascii="Times New Roman" w:hAnsi="Times New Roman" w:cs="Times New Roman"/>
                <w:sz w:val="27"/>
                <w:szCs w:val="27"/>
              </w:rPr>
              <w:t>2019</w:t>
            </w:r>
          </w:p>
        </w:tc>
      </w:tr>
      <w:tr w:rsidR="00D53737" w:rsidRPr="006246BF" w:rsidTr="009E7317">
        <w:trPr>
          <w:cantSplit/>
          <w:trHeight w:val="240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37" w:rsidRPr="006246BF" w:rsidRDefault="00D53737" w:rsidP="009E731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246B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37" w:rsidRPr="006246BF" w:rsidRDefault="00D53737" w:rsidP="009E731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246B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37" w:rsidRPr="006246BF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46B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37" w:rsidRPr="006246BF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46BF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37" w:rsidRPr="006246BF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46BF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37" w:rsidRPr="006246BF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46BF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</w:tr>
      <w:tr w:rsidR="00D53737" w:rsidRPr="00BE187B" w:rsidTr="009E7317">
        <w:trPr>
          <w:cantSplit/>
          <w:trHeight w:val="240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Ремонт крыши, в том числе пер</w:t>
            </w: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 xml:space="preserve">устройство невентилируемой крыши на вентилируемую крышу, устройство выходов на кровлю                                                               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360,562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140,160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121,582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98,820</w:t>
            </w:r>
          </w:p>
        </w:tc>
      </w:tr>
      <w:tr w:rsidR="00D53737" w:rsidRPr="00BE187B" w:rsidTr="009E7317">
        <w:trPr>
          <w:cantSplit/>
          <w:trHeight w:val="240"/>
        </w:trPr>
        <w:tc>
          <w:tcPr>
            <w:tcW w:w="71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Ремонт или замена внутридомовых инженерных систем электро-, те</w:t>
            </w: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л</w:t>
            </w:r>
            <w:proofErr w:type="gramStart"/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о-</w:t>
            </w:r>
            <w:proofErr w:type="gramEnd"/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, газо-, водоснабжения, водоо</w:t>
            </w: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т</w:t>
            </w: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ведения, в том числе ремонт  или замена обогревающих элементов, находящихся в жилых помещен</w:t>
            </w: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ях, а также механического, эле</w:t>
            </w: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к</w:t>
            </w: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трического, санитарно-технического оборудования, ра</w:t>
            </w: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положенного на внутридомовых инженерных системах, в том чи</w:t>
            </w: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ле: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575,702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180,866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155,660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239,176</w:t>
            </w:r>
          </w:p>
        </w:tc>
      </w:tr>
      <w:tr w:rsidR="00D53737" w:rsidRPr="006246BF" w:rsidTr="009E7317">
        <w:trPr>
          <w:cantSplit/>
          <w:trHeight w:val="240"/>
        </w:trPr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2.1.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 xml:space="preserve">электроснабжения                             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63,122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7,366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5,500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50,256</w:t>
            </w:r>
          </w:p>
        </w:tc>
      </w:tr>
      <w:tr w:rsidR="00D53737" w:rsidRPr="006246BF" w:rsidTr="009E7317">
        <w:trPr>
          <w:cantSplit/>
          <w:trHeight w:val="240"/>
        </w:trPr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2.2.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 xml:space="preserve">теплоснабжения                               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225,495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61,821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52,182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111,492</w:t>
            </w:r>
          </w:p>
        </w:tc>
      </w:tr>
      <w:tr w:rsidR="00D53737" w:rsidRPr="006246BF" w:rsidTr="009E7317">
        <w:trPr>
          <w:cantSplit/>
          <w:trHeight w:val="240"/>
        </w:trPr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2.3.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 xml:space="preserve">водоснабжения                                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183,794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74,035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52,280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57,479</w:t>
            </w:r>
          </w:p>
        </w:tc>
      </w:tr>
      <w:tr w:rsidR="00D53737" w:rsidRPr="006246BF" w:rsidTr="009E7317">
        <w:trPr>
          <w:cantSplit/>
          <w:trHeight w:val="240"/>
        </w:trPr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2.4.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 xml:space="preserve">водоотведения                                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95,429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37,644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37,837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19,948</w:t>
            </w:r>
          </w:p>
        </w:tc>
      </w:tr>
      <w:tr w:rsidR="00D53737" w:rsidRPr="006246BF" w:rsidTr="009E7317">
        <w:trPr>
          <w:cantSplit/>
          <w:trHeight w:val="360"/>
        </w:trPr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Замена лифтового оборудования, признанного непригодным для эксплуатации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184,02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63,00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100,82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20,20</w:t>
            </w:r>
          </w:p>
        </w:tc>
      </w:tr>
      <w:tr w:rsidR="00D53737" w:rsidRPr="006246BF" w:rsidTr="009E7317">
        <w:trPr>
          <w:cantSplit/>
          <w:trHeight w:val="360"/>
        </w:trPr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Ремонт фасада, оборудование входных групп подъездов панд</w:t>
            </w: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у</w:t>
            </w: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сами и лестничных маршей пер</w:t>
            </w: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лами с обеих сторон в целях обе</w:t>
            </w: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печения доступности общего им</w:t>
            </w: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у</w:t>
            </w: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щества в многоквартирном доме для маломобильных групп насел</w:t>
            </w: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ния.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468,692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151,355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151,406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165,931</w:t>
            </w:r>
          </w:p>
        </w:tc>
      </w:tr>
      <w:tr w:rsidR="00D53737" w:rsidRPr="00BE187B" w:rsidTr="009E7317">
        <w:trPr>
          <w:cantSplit/>
          <w:trHeight w:val="480"/>
        </w:trPr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5.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Проведение работ по технической инвентаризации многоквартирных домов и изготовление технических паспортов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tabs>
                <w:tab w:val="left" w:pos="808"/>
                <w:tab w:val="center" w:pos="107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11,236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tabs>
                <w:tab w:val="left" w:pos="808"/>
                <w:tab w:val="center" w:pos="107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6,862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tabs>
                <w:tab w:val="left" w:pos="808"/>
                <w:tab w:val="center" w:pos="107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0,649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tabs>
                <w:tab w:val="left" w:pos="808"/>
                <w:tab w:val="center" w:pos="107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3,725</w:t>
            </w:r>
          </w:p>
        </w:tc>
      </w:tr>
      <w:tr w:rsidR="00D53737" w:rsidRPr="00BE187B" w:rsidTr="009E7317">
        <w:trPr>
          <w:cantSplit/>
          <w:trHeight w:val="240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6.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 xml:space="preserve">Осуществление строительного контроля                      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16,117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5,354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5,422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5,341</w:t>
            </w:r>
          </w:p>
        </w:tc>
      </w:tr>
      <w:tr w:rsidR="00D53737" w:rsidRPr="00BE187B" w:rsidTr="009E7317">
        <w:trPr>
          <w:cantSplit/>
          <w:trHeight w:val="360"/>
        </w:trPr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7.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Разработка проектной документ</w:t>
            </w: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ции, проведение капитального р</w:t>
            </w: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монта которых запланировано в 2017 году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11,805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11,805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3737" w:rsidRPr="00BE187B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E187B">
              <w:rPr>
                <w:rFonts w:ascii="Times New Roman" w:hAnsi="Times New Roman" w:cs="Times New Roman"/>
                <w:sz w:val="27"/>
                <w:szCs w:val="27"/>
              </w:rPr>
              <w:t>0,0</w:t>
            </w:r>
          </w:p>
        </w:tc>
      </w:tr>
      <w:tr w:rsidR="00D53737" w:rsidRPr="00D85917" w:rsidTr="009E7317">
        <w:trPr>
          <w:cantSplit/>
          <w:trHeight w:val="240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37" w:rsidRPr="00D85917" w:rsidRDefault="00D53737" w:rsidP="009E7317">
            <w:pPr>
              <w:pStyle w:val="ConsPlusCell"/>
              <w:widowControl/>
              <w:spacing w:line="23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85917">
              <w:rPr>
                <w:rFonts w:ascii="Times New Roman" w:hAnsi="Times New Roman" w:cs="Times New Roman"/>
                <w:sz w:val="27"/>
                <w:szCs w:val="27"/>
              </w:rPr>
              <w:t>8.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37" w:rsidRPr="00D85917" w:rsidRDefault="00D53737" w:rsidP="009E7317">
            <w:pPr>
              <w:pStyle w:val="ConsPlusCell"/>
              <w:widowControl/>
              <w:spacing w:line="23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85917">
              <w:rPr>
                <w:rFonts w:ascii="Times New Roman" w:hAnsi="Times New Roman" w:cs="Times New Roman"/>
                <w:sz w:val="27"/>
                <w:szCs w:val="27"/>
              </w:rPr>
              <w:t>Разработка проектной документ</w:t>
            </w:r>
            <w:r w:rsidRPr="00D85917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D85917">
              <w:rPr>
                <w:rFonts w:ascii="Times New Roman" w:hAnsi="Times New Roman" w:cs="Times New Roman"/>
                <w:sz w:val="27"/>
                <w:szCs w:val="27"/>
              </w:rPr>
              <w:t>ции на многоквартирные дома, проведение капитального ремонта которых запланировано в 2018 г</w:t>
            </w:r>
            <w:r w:rsidRPr="00D85917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D85917">
              <w:rPr>
                <w:rFonts w:ascii="Times New Roman" w:hAnsi="Times New Roman" w:cs="Times New Roman"/>
                <w:sz w:val="27"/>
                <w:szCs w:val="27"/>
              </w:rPr>
              <w:t>ду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37" w:rsidRPr="00D85917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85917">
              <w:rPr>
                <w:rFonts w:ascii="Times New Roman" w:hAnsi="Times New Roman" w:cs="Times New Roman"/>
                <w:sz w:val="27"/>
                <w:szCs w:val="27"/>
              </w:rPr>
              <w:t>9,068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37" w:rsidRPr="00D85917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85917">
              <w:rPr>
                <w:rFonts w:ascii="Times New Roman" w:hAnsi="Times New Roman" w:cs="Times New Roman"/>
                <w:sz w:val="27"/>
                <w:szCs w:val="27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37" w:rsidRPr="00D85917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85917">
              <w:rPr>
                <w:rFonts w:ascii="Times New Roman" w:hAnsi="Times New Roman" w:cs="Times New Roman"/>
                <w:sz w:val="27"/>
                <w:szCs w:val="27"/>
              </w:rPr>
              <w:t>9,068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37" w:rsidRPr="00D85917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85917">
              <w:rPr>
                <w:rFonts w:ascii="Times New Roman" w:hAnsi="Times New Roman" w:cs="Times New Roman"/>
                <w:sz w:val="27"/>
                <w:szCs w:val="27"/>
              </w:rPr>
              <w:t>0,0</w:t>
            </w:r>
          </w:p>
        </w:tc>
      </w:tr>
      <w:tr w:rsidR="00D53737" w:rsidRPr="00D85917" w:rsidTr="009E7317">
        <w:trPr>
          <w:cantSplit/>
          <w:trHeight w:val="240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37" w:rsidRPr="00D85917" w:rsidRDefault="00D53737" w:rsidP="009E7317">
            <w:pPr>
              <w:pStyle w:val="ConsPlusCell"/>
              <w:widowControl/>
              <w:spacing w:line="23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8591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9.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37" w:rsidRPr="00D85917" w:rsidRDefault="00D53737" w:rsidP="009E7317">
            <w:pPr>
              <w:pStyle w:val="ConsPlusCell"/>
              <w:widowControl/>
              <w:spacing w:line="23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85917">
              <w:rPr>
                <w:rFonts w:ascii="Times New Roman" w:hAnsi="Times New Roman" w:cs="Times New Roman"/>
                <w:sz w:val="27"/>
                <w:szCs w:val="27"/>
              </w:rPr>
              <w:t>Разработка проектной документ</w:t>
            </w:r>
            <w:r w:rsidRPr="00D85917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D85917">
              <w:rPr>
                <w:rFonts w:ascii="Times New Roman" w:hAnsi="Times New Roman" w:cs="Times New Roman"/>
                <w:sz w:val="27"/>
                <w:szCs w:val="27"/>
              </w:rPr>
              <w:t>ции на многоквартирные дома, проведение капитального ремонта которых запланировано в 2019 г</w:t>
            </w:r>
            <w:r w:rsidRPr="00D85917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D85917">
              <w:rPr>
                <w:rFonts w:ascii="Times New Roman" w:hAnsi="Times New Roman" w:cs="Times New Roman"/>
                <w:sz w:val="27"/>
                <w:szCs w:val="27"/>
              </w:rPr>
              <w:t>ду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37" w:rsidRPr="00D85917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85917">
              <w:rPr>
                <w:rFonts w:ascii="Times New Roman" w:hAnsi="Times New Roman" w:cs="Times New Roman"/>
                <w:sz w:val="27"/>
                <w:szCs w:val="27"/>
              </w:rPr>
              <w:t>8,445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37" w:rsidRPr="00D85917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85917">
              <w:rPr>
                <w:rFonts w:ascii="Times New Roman" w:hAnsi="Times New Roman" w:cs="Times New Roman"/>
                <w:sz w:val="27"/>
                <w:szCs w:val="27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37" w:rsidRPr="00D85917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85917">
              <w:rPr>
                <w:rFonts w:ascii="Times New Roman" w:hAnsi="Times New Roman" w:cs="Times New Roman"/>
                <w:sz w:val="27"/>
                <w:szCs w:val="27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37" w:rsidRPr="00D85917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85917">
              <w:rPr>
                <w:rFonts w:ascii="Times New Roman" w:hAnsi="Times New Roman" w:cs="Times New Roman"/>
                <w:sz w:val="27"/>
                <w:szCs w:val="27"/>
              </w:rPr>
              <w:t>8,445</w:t>
            </w:r>
          </w:p>
        </w:tc>
      </w:tr>
      <w:tr w:rsidR="00D53737" w:rsidRPr="006246BF" w:rsidTr="009E7317">
        <w:trPr>
          <w:gridBefore w:val="1"/>
          <w:wBefore w:w="6" w:type="dxa"/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37" w:rsidRPr="00D85917" w:rsidRDefault="00D53737" w:rsidP="009E731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37" w:rsidRPr="00D85917" w:rsidRDefault="00D53737" w:rsidP="009E731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85917">
              <w:rPr>
                <w:rFonts w:ascii="Times New Roman" w:hAnsi="Times New Roman" w:cs="Times New Roman"/>
                <w:sz w:val="27"/>
                <w:szCs w:val="27"/>
              </w:rPr>
              <w:t xml:space="preserve">Итого                                             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37" w:rsidRPr="00D85917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85917">
              <w:rPr>
                <w:rFonts w:ascii="Times New Roman" w:hAnsi="Times New Roman" w:cs="Times New Roman"/>
                <w:sz w:val="27"/>
                <w:szCs w:val="27"/>
              </w:rPr>
              <w:t>1 645,646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37" w:rsidRPr="00D85917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85917">
              <w:rPr>
                <w:rFonts w:ascii="Times New Roman" w:hAnsi="Times New Roman" w:cs="Times New Roman"/>
                <w:sz w:val="27"/>
                <w:szCs w:val="27"/>
              </w:rPr>
              <w:t>559,402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37" w:rsidRPr="00D85917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85917">
              <w:rPr>
                <w:rFonts w:ascii="Times New Roman" w:hAnsi="Times New Roman" w:cs="Times New Roman"/>
                <w:sz w:val="27"/>
                <w:szCs w:val="27"/>
              </w:rPr>
              <w:t>544,607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37" w:rsidRPr="006246BF" w:rsidRDefault="00D53737" w:rsidP="009E7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85917">
              <w:rPr>
                <w:rFonts w:ascii="Times New Roman" w:hAnsi="Times New Roman" w:cs="Times New Roman"/>
                <w:sz w:val="27"/>
                <w:szCs w:val="27"/>
              </w:rPr>
              <w:t>541,637</w:t>
            </w:r>
          </w:p>
        </w:tc>
      </w:tr>
    </w:tbl>
    <w:p w:rsidR="00D53737" w:rsidRPr="006246BF" w:rsidRDefault="00D53737" w:rsidP="00D53737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D53737" w:rsidRPr="006246BF" w:rsidRDefault="00D53737" w:rsidP="00D5373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246BF">
        <w:rPr>
          <w:sz w:val="27"/>
          <w:szCs w:val="27"/>
        </w:rPr>
        <w:t>Перечень многоквартирных домов с указанием стоимости проведения капитал</w:t>
      </w:r>
      <w:r w:rsidRPr="006246BF">
        <w:rPr>
          <w:sz w:val="27"/>
          <w:szCs w:val="27"/>
        </w:rPr>
        <w:t>ь</w:t>
      </w:r>
      <w:r w:rsidRPr="006246BF">
        <w:rPr>
          <w:sz w:val="27"/>
          <w:szCs w:val="27"/>
        </w:rPr>
        <w:t>ного ремонта приведен в приложении № 3 к настоящему Краткосрочному плану.</w:t>
      </w:r>
    </w:p>
    <w:p w:rsidR="00D53737" w:rsidRDefault="00D53737" w:rsidP="00D53737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p w:rsidR="00D53737" w:rsidRPr="006246BF" w:rsidRDefault="00D53737" w:rsidP="00D53737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  <w:r w:rsidRPr="006246BF">
        <w:rPr>
          <w:sz w:val="27"/>
          <w:szCs w:val="27"/>
        </w:rPr>
        <w:t>V. Предельная стоимость услуг и (или) работ по капитальному ремонту</w:t>
      </w:r>
    </w:p>
    <w:p w:rsidR="00D53737" w:rsidRPr="006246BF" w:rsidRDefault="00D53737" w:rsidP="00D5373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D53737" w:rsidRPr="006246BF" w:rsidRDefault="00D53737" w:rsidP="00D5373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246BF">
        <w:rPr>
          <w:sz w:val="27"/>
          <w:szCs w:val="27"/>
        </w:rPr>
        <w:t xml:space="preserve">Размер предельной стоимости услуг и (или) работ по капитальному ремонту в расчете на 1 </w:t>
      </w:r>
      <w:proofErr w:type="spellStart"/>
      <w:r w:rsidRPr="006246BF">
        <w:rPr>
          <w:sz w:val="27"/>
          <w:szCs w:val="27"/>
        </w:rPr>
        <w:t>кв</w:t>
      </w:r>
      <w:proofErr w:type="gramStart"/>
      <w:r w:rsidRPr="006246BF">
        <w:rPr>
          <w:sz w:val="27"/>
          <w:szCs w:val="27"/>
        </w:rPr>
        <w:t>.м</w:t>
      </w:r>
      <w:proofErr w:type="gramEnd"/>
      <w:r w:rsidRPr="006246BF">
        <w:rPr>
          <w:sz w:val="27"/>
          <w:szCs w:val="27"/>
        </w:rPr>
        <w:t>етр</w:t>
      </w:r>
      <w:proofErr w:type="spellEnd"/>
      <w:r w:rsidRPr="006246BF">
        <w:rPr>
          <w:sz w:val="27"/>
          <w:szCs w:val="27"/>
        </w:rPr>
        <w:t xml:space="preserve"> общей площади помещений в многоквартирных домах на </w:t>
      </w:r>
      <w:r w:rsidRPr="006246BF">
        <w:rPr>
          <w:sz w:val="27"/>
          <w:szCs w:val="27"/>
        </w:rPr>
        <w:br/>
        <w:t xml:space="preserve">2017 – 2019 годы составляет 14 </w:t>
      </w:r>
      <w:proofErr w:type="spellStart"/>
      <w:r w:rsidRPr="006246BF">
        <w:rPr>
          <w:sz w:val="27"/>
          <w:szCs w:val="27"/>
        </w:rPr>
        <w:t>тыс.рублей</w:t>
      </w:r>
      <w:proofErr w:type="spellEnd"/>
      <w:r w:rsidRPr="006246BF">
        <w:rPr>
          <w:sz w:val="27"/>
          <w:szCs w:val="27"/>
        </w:rPr>
        <w:t>.</w:t>
      </w:r>
    </w:p>
    <w:p w:rsidR="00D53737" w:rsidRPr="006246BF" w:rsidRDefault="00D53737" w:rsidP="00D5373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246BF">
        <w:rPr>
          <w:sz w:val="27"/>
          <w:szCs w:val="27"/>
        </w:rPr>
        <w:t>Превышение предельной стоимости услуг и (или) работ по капитальному ремо</w:t>
      </w:r>
      <w:r w:rsidRPr="006246BF">
        <w:rPr>
          <w:sz w:val="27"/>
          <w:szCs w:val="27"/>
        </w:rPr>
        <w:t>н</w:t>
      </w:r>
      <w:r w:rsidRPr="006246BF">
        <w:rPr>
          <w:sz w:val="27"/>
          <w:szCs w:val="27"/>
        </w:rPr>
        <w:t>ту, а также оплата услуг и (или) работ, не предусмотренных Краткосрочным планом, осуществляется за счет средств собственников помещений в многоквартирном доме, уплачиваемых в виде взноса на капитальный ремонт сверх минимального размера взн</w:t>
      </w:r>
      <w:r w:rsidRPr="006246BF">
        <w:rPr>
          <w:sz w:val="27"/>
          <w:szCs w:val="27"/>
        </w:rPr>
        <w:t>о</w:t>
      </w:r>
      <w:r w:rsidRPr="006246BF">
        <w:rPr>
          <w:sz w:val="27"/>
          <w:szCs w:val="27"/>
        </w:rPr>
        <w:t>са на капитальный ремонт.</w:t>
      </w:r>
    </w:p>
    <w:p w:rsidR="00D53737" w:rsidRPr="006246BF" w:rsidRDefault="00D53737" w:rsidP="00D5373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D53737" w:rsidRPr="006246BF" w:rsidRDefault="00D53737" w:rsidP="00D53737">
      <w:pPr>
        <w:autoSpaceDE w:val="0"/>
        <w:autoSpaceDN w:val="0"/>
        <w:adjustRightInd w:val="0"/>
        <w:ind w:firstLine="709"/>
        <w:jc w:val="center"/>
        <w:outlineLvl w:val="1"/>
        <w:rPr>
          <w:sz w:val="27"/>
          <w:szCs w:val="27"/>
        </w:rPr>
      </w:pPr>
      <w:r w:rsidRPr="006246BF">
        <w:rPr>
          <w:sz w:val="27"/>
          <w:szCs w:val="27"/>
        </w:rPr>
        <w:t>VI</w:t>
      </w:r>
      <w:r w:rsidRPr="006246BF">
        <w:rPr>
          <w:sz w:val="27"/>
          <w:szCs w:val="27"/>
          <w:lang w:val="en-US"/>
        </w:rPr>
        <w:t>I</w:t>
      </w:r>
      <w:r w:rsidRPr="006246BF">
        <w:rPr>
          <w:sz w:val="27"/>
          <w:szCs w:val="27"/>
        </w:rPr>
        <w:t>. Механизм реализации Краткосрочного плана</w:t>
      </w:r>
    </w:p>
    <w:p w:rsidR="00D53737" w:rsidRPr="006246BF" w:rsidRDefault="00D53737" w:rsidP="00D53737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D53737" w:rsidRPr="006246BF" w:rsidRDefault="00D53737" w:rsidP="00D5373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246BF">
        <w:rPr>
          <w:sz w:val="27"/>
          <w:szCs w:val="27"/>
        </w:rPr>
        <w:t>Исполнительный комитет Нижнекамского муниципального района:</w:t>
      </w:r>
    </w:p>
    <w:p w:rsidR="00D53737" w:rsidRPr="006246BF" w:rsidRDefault="00D53737" w:rsidP="00D5373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246BF">
        <w:rPr>
          <w:sz w:val="27"/>
          <w:szCs w:val="27"/>
        </w:rPr>
        <w:t>формирует и направляет в Министерство строительства, архитектуры и жили</w:t>
      </w:r>
      <w:r w:rsidRPr="006246BF">
        <w:rPr>
          <w:sz w:val="27"/>
          <w:szCs w:val="27"/>
        </w:rPr>
        <w:t>щ</w:t>
      </w:r>
      <w:r w:rsidRPr="006246BF">
        <w:rPr>
          <w:sz w:val="27"/>
          <w:szCs w:val="27"/>
        </w:rPr>
        <w:t>но-коммунального хозяйства Республики Татарстан (далее – Министерство) муниц</w:t>
      </w:r>
      <w:r w:rsidRPr="006246BF">
        <w:rPr>
          <w:sz w:val="27"/>
          <w:szCs w:val="27"/>
        </w:rPr>
        <w:t>и</w:t>
      </w:r>
      <w:r w:rsidRPr="006246BF">
        <w:rPr>
          <w:sz w:val="27"/>
          <w:szCs w:val="27"/>
        </w:rPr>
        <w:t>пальный краткосрочный (ежегодные) планы реализации Региональной программы;</w:t>
      </w:r>
    </w:p>
    <w:p w:rsidR="00D53737" w:rsidRPr="006246BF" w:rsidRDefault="00D53737" w:rsidP="00D5373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246BF">
        <w:rPr>
          <w:sz w:val="27"/>
          <w:szCs w:val="27"/>
        </w:rPr>
        <w:t>представляет в Министерство копии нормативных правовых актов и иные док</w:t>
      </w:r>
      <w:r w:rsidRPr="006246BF">
        <w:rPr>
          <w:sz w:val="27"/>
          <w:szCs w:val="27"/>
        </w:rPr>
        <w:t>у</w:t>
      </w:r>
      <w:r w:rsidRPr="006246BF">
        <w:rPr>
          <w:sz w:val="27"/>
          <w:szCs w:val="27"/>
        </w:rPr>
        <w:t>менты, подтверждающие выполнение муниципальным образованием условий пред</w:t>
      </w:r>
      <w:r w:rsidRPr="006246BF">
        <w:rPr>
          <w:sz w:val="27"/>
          <w:szCs w:val="27"/>
        </w:rPr>
        <w:t>о</w:t>
      </w:r>
      <w:r w:rsidRPr="006246BF">
        <w:rPr>
          <w:sz w:val="27"/>
          <w:szCs w:val="27"/>
        </w:rPr>
        <w:t>ставления финансовой поддержки;</w:t>
      </w:r>
    </w:p>
    <w:p w:rsidR="00D53737" w:rsidRPr="006246BF" w:rsidRDefault="00D53737" w:rsidP="00D5373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246BF">
        <w:rPr>
          <w:sz w:val="27"/>
          <w:szCs w:val="27"/>
        </w:rPr>
        <w:t xml:space="preserve">перечисляет средства местного бюджета на </w:t>
      </w:r>
      <w:proofErr w:type="spellStart"/>
      <w:r w:rsidRPr="006246BF">
        <w:rPr>
          <w:sz w:val="27"/>
          <w:szCs w:val="27"/>
        </w:rPr>
        <w:t>софинансирование</w:t>
      </w:r>
      <w:proofErr w:type="spellEnd"/>
      <w:r w:rsidRPr="006246BF">
        <w:rPr>
          <w:sz w:val="27"/>
          <w:szCs w:val="27"/>
        </w:rPr>
        <w:t xml:space="preserve"> работ по кап</w:t>
      </w:r>
      <w:r w:rsidRPr="006246BF">
        <w:rPr>
          <w:sz w:val="27"/>
          <w:szCs w:val="27"/>
        </w:rPr>
        <w:t>и</w:t>
      </w:r>
      <w:r w:rsidRPr="006246BF">
        <w:rPr>
          <w:sz w:val="27"/>
          <w:szCs w:val="27"/>
        </w:rPr>
        <w:t>тальному ремонту в порядке, установленном Федеральным законом, и в размере, уст</w:t>
      </w:r>
      <w:r w:rsidRPr="006246BF">
        <w:rPr>
          <w:sz w:val="27"/>
          <w:szCs w:val="27"/>
        </w:rPr>
        <w:t>а</w:t>
      </w:r>
      <w:r w:rsidRPr="006246BF">
        <w:rPr>
          <w:sz w:val="27"/>
          <w:szCs w:val="27"/>
        </w:rPr>
        <w:t>новленном настоящим Краткосрочным планом, в соответствии с жилищным законод</w:t>
      </w:r>
      <w:r w:rsidRPr="006246BF">
        <w:rPr>
          <w:sz w:val="27"/>
          <w:szCs w:val="27"/>
        </w:rPr>
        <w:t>а</w:t>
      </w:r>
      <w:r w:rsidRPr="006246BF">
        <w:rPr>
          <w:sz w:val="27"/>
          <w:szCs w:val="27"/>
        </w:rPr>
        <w:t>тельством;</w:t>
      </w:r>
    </w:p>
    <w:p w:rsidR="00D53737" w:rsidRPr="006246BF" w:rsidRDefault="00D53737" w:rsidP="00D5373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246BF">
        <w:rPr>
          <w:sz w:val="27"/>
          <w:szCs w:val="27"/>
        </w:rPr>
        <w:t>осуществляет функции технического заказчика работ по капитальному ремонту общего имущества в многоквартирных домах на основании соглашения (договора) с Региональным оператором;</w:t>
      </w:r>
    </w:p>
    <w:p w:rsidR="00D53737" w:rsidRPr="006246BF" w:rsidRDefault="00D53737" w:rsidP="00D5373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246BF">
        <w:rPr>
          <w:sz w:val="27"/>
          <w:szCs w:val="27"/>
        </w:rPr>
        <w:t>согласовывает акты выполненных работ, акты приемки работ по капитальному ремонту, за исключением случаев использования средств, не предусмотренных утве</w:t>
      </w:r>
      <w:r w:rsidRPr="006246BF">
        <w:rPr>
          <w:sz w:val="27"/>
          <w:szCs w:val="27"/>
        </w:rPr>
        <w:t>р</w:t>
      </w:r>
      <w:r w:rsidRPr="006246BF">
        <w:rPr>
          <w:sz w:val="27"/>
          <w:szCs w:val="27"/>
        </w:rPr>
        <w:t>жденной сметой расходов на капитальный ремонт многоквартирного дома, а также в случае ее превышения;</w:t>
      </w:r>
    </w:p>
    <w:p w:rsidR="00D53737" w:rsidRPr="006246BF" w:rsidRDefault="00D53737" w:rsidP="00D5373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246BF">
        <w:rPr>
          <w:sz w:val="27"/>
          <w:szCs w:val="27"/>
        </w:rPr>
        <w:t>осуществляет контроль целевого использования средств, выделяемых на пров</w:t>
      </w:r>
      <w:r w:rsidRPr="006246BF">
        <w:rPr>
          <w:sz w:val="27"/>
          <w:szCs w:val="27"/>
        </w:rPr>
        <w:t>е</w:t>
      </w:r>
      <w:r w:rsidRPr="006246BF">
        <w:rPr>
          <w:sz w:val="27"/>
          <w:szCs w:val="27"/>
        </w:rPr>
        <w:t>дение работ по капитальному ремонту многоквартирных домов;</w:t>
      </w:r>
    </w:p>
    <w:p w:rsidR="00D53737" w:rsidRPr="006246BF" w:rsidRDefault="00D53737" w:rsidP="00D5373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246BF">
        <w:rPr>
          <w:sz w:val="27"/>
          <w:szCs w:val="27"/>
        </w:rPr>
        <w:t>создает и поддерживает в актуальном состоянии базу данных в целях реализации Краткосрочного плана в порядке, устанавливаемом Министерством (в том числе да</w:t>
      </w:r>
      <w:r w:rsidRPr="006246BF">
        <w:rPr>
          <w:sz w:val="27"/>
          <w:szCs w:val="27"/>
        </w:rPr>
        <w:t>н</w:t>
      </w:r>
      <w:r w:rsidRPr="006246BF">
        <w:rPr>
          <w:sz w:val="27"/>
          <w:szCs w:val="27"/>
        </w:rPr>
        <w:t>ные по площадям жилых и нежилых помещений в многоквартирных домах);</w:t>
      </w:r>
    </w:p>
    <w:p w:rsidR="00D53737" w:rsidRPr="006246BF" w:rsidRDefault="00D53737" w:rsidP="00D5373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246BF">
        <w:rPr>
          <w:sz w:val="27"/>
          <w:szCs w:val="27"/>
        </w:rPr>
        <w:lastRenderedPageBreak/>
        <w:t>представляет в Министерство и иным исполнителям Краткосрочного плана д</w:t>
      </w:r>
      <w:r w:rsidRPr="006246BF">
        <w:rPr>
          <w:sz w:val="27"/>
          <w:szCs w:val="27"/>
        </w:rPr>
        <w:t>о</w:t>
      </w:r>
      <w:r w:rsidRPr="006246BF">
        <w:rPr>
          <w:sz w:val="27"/>
          <w:szCs w:val="27"/>
        </w:rPr>
        <w:t>кументы и сведения, необходимые для формирования отчетов в Фонд.</w:t>
      </w:r>
    </w:p>
    <w:p w:rsidR="00D53737" w:rsidRPr="006246BF" w:rsidRDefault="00D53737" w:rsidP="00D5373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246BF">
        <w:rPr>
          <w:sz w:val="27"/>
          <w:szCs w:val="27"/>
        </w:rPr>
        <w:t>ТСЖ, ЖСК, ЖК, УО:</w:t>
      </w:r>
    </w:p>
    <w:p w:rsidR="00D53737" w:rsidRPr="006246BF" w:rsidRDefault="00D53737" w:rsidP="00D5373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246BF">
        <w:rPr>
          <w:sz w:val="27"/>
          <w:szCs w:val="27"/>
        </w:rPr>
        <w:t>согласовывают акты обследования, дефектные ведомости на объем работ по к</w:t>
      </w:r>
      <w:r w:rsidRPr="006246BF">
        <w:rPr>
          <w:sz w:val="27"/>
          <w:szCs w:val="27"/>
        </w:rPr>
        <w:t>а</w:t>
      </w:r>
      <w:r w:rsidRPr="006246BF">
        <w:rPr>
          <w:sz w:val="27"/>
          <w:szCs w:val="27"/>
        </w:rPr>
        <w:t xml:space="preserve">питальному ремонту, акты выполненных работ и (или) услуг; </w:t>
      </w:r>
    </w:p>
    <w:p w:rsidR="00D53737" w:rsidRPr="006246BF" w:rsidRDefault="00D53737" w:rsidP="00D5373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246BF">
        <w:rPr>
          <w:sz w:val="27"/>
          <w:szCs w:val="27"/>
        </w:rPr>
        <w:t>заключают с региональным оператором договоры (соглашения) на формирование платежных документов и обеспечение ежемесячного начисления и поступления плат</w:t>
      </w:r>
      <w:r w:rsidRPr="006246BF">
        <w:rPr>
          <w:sz w:val="27"/>
          <w:szCs w:val="27"/>
        </w:rPr>
        <w:t>е</w:t>
      </w:r>
      <w:r w:rsidRPr="006246BF">
        <w:rPr>
          <w:sz w:val="27"/>
          <w:szCs w:val="27"/>
        </w:rPr>
        <w:t>жей собственников по взносам на капитальный ремонт на счет регионального операт</w:t>
      </w:r>
      <w:r w:rsidRPr="006246BF">
        <w:rPr>
          <w:sz w:val="27"/>
          <w:szCs w:val="27"/>
        </w:rPr>
        <w:t>о</w:t>
      </w:r>
      <w:r w:rsidRPr="006246BF">
        <w:rPr>
          <w:sz w:val="27"/>
          <w:szCs w:val="27"/>
        </w:rPr>
        <w:t>ра;</w:t>
      </w:r>
    </w:p>
    <w:p w:rsidR="00D53737" w:rsidRPr="006246BF" w:rsidRDefault="00D53737" w:rsidP="00D5373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246BF">
        <w:rPr>
          <w:sz w:val="27"/>
          <w:szCs w:val="27"/>
        </w:rPr>
        <w:t>обеспечивают подготовку проектной документации;</w:t>
      </w:r>
    </w:p>
    <w:p w:rsidR="00D53737" w:rsidRPr="006246BF" w:rsidRDefault="00D53737" w:rsidP="00D5373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246BF">
        <w:rPr>
          <w:rFonts w:ascii="Times New Roman" w:hAnsi="Times New Roman" w:cs="Times New Roman"/>
          <w:sz w:val="27"/>
          <w:szCs w:val="27"/>
        </w:rPr>
        <w:t>представляют собственникам помещений предложения о сроке начала капитал</w:t>
      </w:r>
      <w:r w:rsidRPr="006246BF">
        <w:rPr>
          <w:rFonts w:ascii="Times New Roman" w:hAnsi="Times New Roman" w:cs="Times New Roman"/>
          <w:sz w:val="27"/>
          <w:szCs w:val="27"/>
        </w:rPr>
        <w:t>ь</w:t>
      </w:r>
      <w:r w:rsidRPr="006246BF">
        <w:rPr>
          <w:rFonts w:ascii="Times New Roman" w:hAnsi="Times New Roman" w:cs="Times New Roman"/>
          <w:sz w:val="27"/>
          <w:szCs w:val="27"/>
        </w:rPr>
        <w:t>ного ремонта, необходимом перечне и об объеме услуг и (или) работ, их стоимости, о порядке и источниках финансирования капитального ремонта общего имущества в многоквартирном доме и другие предложения, связанные с проведением капитального ремонта, в соответствии с Жилищным кодексом Российской Федерации;</w:t>
      </w:r>
    </w:p>
    <w:p w:rsidR="00D53737" w:rsidRPr="006246BF" w:rsidRDefault="00D53737" w:rsidP="00D5373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246BF">
        <w:rPr>
          <w:rFonts w:ascii="Times New Roman" w:hAnsi="Times New Roman" w:cs="Times New Roman"/>
          <w:sz w:val="27"/>
          <w:szCs w:val="27"/>
        </w:rPr>
        <w:t>организовывают собрания собственников по вопросам проведения капитального ремонта общего имущества в многоквартирных домах;</w:t>
      </w:r>
    </w:p>
    <w:p w:rsidR="00D53737" w:rsidRPr="006246BF" w:rsidRDefault="00D53737" w:rsidP="00D53737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7"/>
          <w:szCs w:val="27"/>
        </w:rPr>
      </w:pPr>
      <w:r w:rsidRPr="006246BF">
        <w:rPr>
          <w:sz w:val="27"/>
          <w:szCs w:val="27"/>
        </w:rPr>
        <w:t xml:space="preserve">осуществляют допуск к объектам капитального ремонта; </w:t>
      </w:r>
    </w:p>
    <w:p w:rsidR="00D53737" w:rsidRPr="006246BF" w:rsidRDefault="00D53737" w:rsidP="00D53737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7"/>
          <w:szCs w:val="27"/>
        </w:rPr>
      </w:pPr>
      <w:r w:rsidRPr="006246BF">
        <w:rPr>
          <w:sz w:val="27"/>
          <w:szCs w:val="27"/>
        </w:rPr>
        <w:t>осуществляют контроль за своевременным и качественным выполнением кап</w:t>
      </w:r>
      <w:r w:rsidRPr="006246BF">
        <w:rPr>
          <w:sz w:val="27"/>
          <w:szCs w:val="27"/>
        </w:rPr>
        <w:t>и</w:t>
      </w:r>
      <w:r w:rsidRPr="006246BF">
        <w:rPr>
          <w:sz w:val="27"/>
          <w:szCs w:val="27"/>
        </w:rPr>
        <w:t>тального ремонта многоквартирных домов, а также участвуют в приеме в эксплуат</w:t>
      </w:r>
      <w:r w:rsidRPr="006246BF">
        <w:rPr>
          <w:sz w:val="27"/>
          <w:szCs w:val="27"/>
        </w:rPr>
        <w:t>а</w:t>
      </w:r>
      <w:r w:rsidRPr="006246BF">
        <w:rPr>
          <w:sz w:val="27"/>
          <w:szCs w:val="27"/>
        </w:rPr>
        <w:t>цию многоквартирных домов после капитального ремонта с правом подписи актов о</w:t>
      </w:r>
      <w:r w:rsidRPr="006246BF">
        <w:rPr>
          <w:sz w:val="27"/>
          <w:szCs w:val="27"/>
        </w:rPr>
        <w:t>б</w:t>
      </w:r>
      <w:r w:rsidRPr="006246BF">
        <w:rPr>
          <w:sz w:val="27"/>
          <w:szCs w:val="27"/>
        </w:rPr>
        <w:t>следования и актов ввода в эксплуатацию законченных капитальным ремонтом объе</w:t>
      </w:r>
      <w:r w:rsidRPr="006246BF">
        <w:rPr>
          <w:sz w:val="27"/>
          <w:szCs w:val="27"/>
        </w:rPr>
        <w:t>к</w:t>
      </w:r>
      <w:r w:rsidRPr="006246BF">
        <w:rPr>
          <w:sz w:val="27"/>
          <w:szCs w:val="27"/>
        </w:rPr>
        <w:t>тов;</w:t>
      </w:r>
    </w:p>
    <w:p w:rsidR="00D53737" w:rsidRPr="006246BF" w:rsidRDefault="00D53737" w:rsidP="00D53737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7"/>
          <w:szCs w:val="27"/>
        </w:rPr>
      </w:pPr>
      <w:r w:rsidRPr="006246BF">
        <w:rPr>
          <w:sz w:val="27"/>
          <w:szCs w:val="27"/>
        </w:rPr>
        <w:t>хранят дефектные ведомости, проектно-сметную и исполнительную документ</w:t>
      </w:r>
      <w:r w:rsidRPr="006246BF">
        <w:rPr>
          <w:sz w:val="27"/>
          <w:szCs w:val="27"/>
        </w:rPr>
        <w:t>а</w:t>
      </w:r>
      <w:r w:rsidRPr="006246BF">
        <w:rPr>
          <w:sz w:val="27"/>
          <w:szCs w:val="27"/>
        </w:rPr>
        <w:t>цию по капитальному ремонту многоквартирного дома не менее установленного гара</w:t>
      </w:r>
      <w:r w:rsidRPr="006246BF">
        <w:rPr>
          <w:sz w:val="27"/>
          <w:szCs w:val="27"/>
        </w:rPr>
        <w:t>н</w:t>
      </w:r>
      <w:r w:rsidRPr="006246BF">
        <w:rPr>
          <w:sz w:val="27"/>
          <w:szCs w:val="27"/>
        </w:rPr>
        <w:t>тийного срока безаварийной эксплуатации многоквартирного дома и входящих в него инженерных систем.</w:t>
      </w:r>
    </w:p>
    <w:p w:rsidR="00D53737" w:rsidRPr="006246BF" w:rsidRDefault="00D53737" w:rsidP="00D53737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7"/>
          <w:szCs w:val="27"/>
        </w:rPr>
      </w:pPr>
      <w:r w:rsidRPr="006246BF">
        <w:rPr>
          <w:sz w:val="27"/>
          <w:szCs w:val="27"/>
        </w:rPr>
        <w:t>Собственники помещений:</w:t>
      </w:r>
    </w:p>
    <w:p w:rsidR="00D53737" w:rsidRPr="006246BF" w:rsidRDefault="00D53737" w:rsidP="00D53737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7"/>
          <w:szCs w:val="27"/>
        </w:rPr>
      </w:pPr>
      <w:r w:rsidRPr="006246BF">
        <w:rPr>
          <w:sz w:val="27"/>
          <w:szCs w:val="27"/>
        </w:rPr>
        <w:t>согласовывают акты обследования, дефектные ведомости на объем работ по к</w:t>
      </w:r>
      <w:r w:rsidRPr="006246BF">
        <w:rPr>
          <w:sz w:val="27"/>
          <w:szCs w:val="27"/>
        </w:rPr>
        <w:t>а</w:t>
      </w:r>
      <w:r w:rsidRPr="006246BF">
        <w:rPr>
          <w:sz w:val="27"/>
          <w:szCs w:val="27"/>
        </w:rPr>
        <w:t>питальному ремонту;</w:t>
      </w:r>
    </w:p>
    <w:p w:rsidR="00D53737" w:rsidRPr="006246BF" w:rsidRDefault="00D53737" w:rsidP="00D53737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7"/>
          <w:szCs w:val="27"/>
        </w:rPr>
      </w:pPr>
      <w:r w:rsidRPr="006246BF">
        <w:rPr>
          <w:sz w:val="27"/>
          <w:szCs w:val="27"/>
        </w:rPr>
        <w:t>участвуют в осуществлении контроля своевременного и качественного выполн</w:t>
      </w:r>
      <w:r w:rsidRPr="006246BF">
        <w:rPr>
          <w:sz w:val="27"/>
          <w:szCs w:val="27"/>
        </w:rPr>
        <w:t>е</w:t>
      </w:r>
      <w:r w:rsidRPr="006246BF">
        <w:rPr>
          <w:sz w:val="27"/>
          <w:szCs w:val="27"/>
        </w:rPr>
        <w:t>ния капитального ремонта многоквартирных домов, а также в их приеме в эксплуат</w:t>
      </w:r>
      <w:r w:rsidRPr="006246BF">
        <w:rPr>
          <w:sz w:val="27"/>
          <w:szCs w:val="27"/>
        </w:rPr>
        <w:t>а</w:t>
      </w:r>
      <w:r w:rsidRPr="006246BF">
        <w:rPr>
          <w:sz w:val="27"/>
          <w:szCs w:val="27"/>
        </w:rPr>
        <w:t>цию с правом подписи актов обследования и актов ввода в эксплуатацию законченных капитальным ремонтом объектов.</w:t>
      </w:r>
    </w:p>
    <w:p w:rsidR="00D53737" w:rsidRPr="006246BF" w:rsidRDefault="00D53737" w:rsidP="00D53737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7"/>
          <w:szCs w:val="27"/>
        </w:rPr>
      </w:pPr>
      <w:r w:rsidRPr="006246BF">
        <w:rPr>
          <w:sz w:val="27"/>
          <w:szCs w:val="27"/>
        </w:rPr>
        <w:t>Подрядные организации:</w:t>
      </w:r>
    </w:p>
    <w:p w:rsidR="00D53737" w:rsidRPr="006246BF" w:rsidRDefault="00D53737" w:rsidP="00D53737">
      <w:pPr>
        <w:ind w:firstLine="709"/>
        <w:jc w:val="both"/>
        <w:rPr>
          <w:sz w:val="27"/>
          <w:szCs w:val="27"/>
        </w:rPr>
      </w:pPr>
      <w:r w:rsidRPr="006246BF">
        <w:rPr>
          <w:sz w:val="27"/>
          <w:szCs w:val="27"/>
        </w:rPr>
        <w:t>обеспечивают выполнение работ по капитальному ремонту общего имущества в многоквартирных домах в сроки, установленные Краткосрочным планом и договором подряда;</w:t>
      </w:r>
    </w:p>
    <w:p w:rsidR="00D53737" w:rsidRPr="006246BF" w:rsidRDefault="00D53737" w:rsidP="00D53737">
      <w:pPr>
        <w:ind w:firstLine="709"/>
        <w:jc w:val="both"/>
        <w:rPr>
          <w:sz w:val="27"/>
          <w:szCs w:val="27"/>
        </w:rPr>
      </w:pPr>
      <w:r w:rsidRPr="006246BF">
        <w:rPr>
          <w:sz w:val="27"/>
          <w:szCs w:val="27"/>
        </w:rPr>
        <w:t>формируют акты выполненных работ по формам КС-2, КС-3;</w:t>
      </w:r>
    </w:p>
    <w:p w:rsidR="00D53737" w:rsidRPr="006246BF" w:rsidRDefault="00D53737" w:rsidP="00D53737">
      <w:pPr>
        <w:ind w:firstLine="709"/>
        <w:jc w:val="both"/>
        <w:rPr>
          <w:sz w:val="27"/>
          <w:szCs w:val="27"/>
        </w:rPr>
      </w:pPr>
      <w:r w:rsidRPr="006246BF">
        <w:rPr>
          <w:sz w:val="27"/>
          <w:szCs w:val="27"/>
        </w:rPr>
        <w:t>осуществляют строительный контроль при выполнении работ по капитальному ремонту общего имущества в многоквартирных домах;</w:t>
      </w:r>
    </w:p>
    <w:p w:rsidR="00D53737" w:rsidRPr="006246BF" w:rsidRDefault="00D53737" w:rsidP="00D53737">
      <w:pPr>
        <w:ind w:firstLine="709"/>
        <w:jc w:val="both"/>
        <w:rPr>
          <w:sz w:val="27"/>
          <w:szCs w:val="27"/>
        </w:rPr>
      </w:pPr>
      <w:r w:rsidRPr="006246BF">
        <w:rPr>
          <w:sz w:val="27"/>
          <w:szCs w:val="27"/>
        </w:rPr>
        <w:t>несут ответственность за качественное и своевременное выполнение работ по к</w:t>
      </w:r>
      <w:r w:rsidRPr="006246BF">
        <w:rPr>
          <w:sz w:val="27"/>
          <w:szCs w:val="27"/>
        </w:rPr>
        <w:t>а</w:t>
      </w:r>
      <w:r w:rsidRPr="006246BF">
        <w:rPr>
          <w:sz w:val="27"/>
          <w:szCs w:val="27"/>
        </w:rPr>
        <w:t>питальному ремонту общего имущества в многоквартирных домах;</w:t>
      </w:r>
    </w:p>
    <w:p w:rsidR="00D53737" w:rsidRPr="006246BF" w:rsidRDefault="00D53737" w:rsidP="00D53737">
      <w:pPr>
        <w:ind w:firstLine="709"/>
        <w:rPr>
          <w:sz w:val="27"/>
          <w:szCs w:val="27"/>
        </w:rPr>
      </w:pPr>
      <w:r w:rsidRPr="006246BF">
        <w:rPr>
          <w:sz w:val="27"/>
          <w:szCs w:val="27"/>
        </w:rPr>
        <w:t>обеспечивают ввод объекта в эксплуатацию;</w:t>
      </w:r>
    </w:p>
    <w:p w:rsidR="00D53737" w:rsidRPr="006246BF" w:rsidRDefault="00D53737" w:rsidP="00D53737">
      <w:pPr>
        <w:ind w:firstLine="709"/>
        <w:rPr>
          <w:sz w:val="27"/>
          <w:szCs w:val="27"/>
        </w:rPr>
      </w:pPr>
      <w:r w:rsidRPr="006246BF">
        <w:rPr>
          <w:sz w:val="27"/>
          <w:szCs w:val="27"/>
        </w:rPr>
        <w:t>выполняют иные работы, предусмотренные договором подряда.</w:t>
      </w:r>
    </w:p>
    <w:p w:rsidR="00D53737" w:rsidRPr="006246BF" w:rsidRDefault="00D53737" w:rsidP="00D53737">
      <w:pPr>
        <w:ind w:firstLine="709"/>
        <w:rPr>
          <w:sz w:val="27"/>
          <w:szCs w:val="27"/>
        </w:rPr>
      </w:pPr>
      <w:r w:rsidRPr="006246BF">
        <w:rPr>
          <w:sz w:val="27"/>
          <w:szCs w:val="27"/>
        </w:rPr>
        <w:t>Организации, осуществляющие функции технического заказчика:</w:t>
      </w:r>
    </w:p>
    <w:p w:rsidR="00D53737" w:rsidRPr="006246BF" w:rsidRDefault="00D53737" w:rsidP="00D53737">
      <w:pPr>
        <w:ind w:firstLine="709"/>
        <w:jc w:val="both"/>
        <w:rPr>
          <w:sz w:val="27"/>
          <w:szCs w:val="27"/>
        </w:rPr>
      </w:pPr>
      <w:r w:rsidRPr="006246BF">
        <w:rPr>
          <w:sz w:val="27"/>
          <w:szCs w:val="27"/>
        </w:rPr>
        <w:lastRenderedPageBreak/>
        <w:t>осуществляют подготовку и утверждение проектной документации, в том числе сметы;</w:t>
      </w:r>
    </w:p>
    <w:p w:rsidR="00D53737" w:rsidRPr="006246BF" w:rsidRDefault="00D53737" w:rsidP="00D53737">
      <w:pPr>
        <w:jc w:val="both"/>
        <w:rPr>
          <w:sz w:val="27"/>
          <w:szCs w:val="27"/>
        </w:rPr>
      </w:pPr>
      <w:r w:rsidRPr="006246BF">
        <w:rPr>
          <w:sz w:val="27"/>
          <w:szCs w:val="27"/>
        </w:rPr>
        <w:tab/>
        <w:t>осуществляют строительный контроль при проведении капитального ремонта многоквартирных домов;</w:t>
      </w:r>
    </w:p>
    <w:p w:rsidR="00D53737" w:rsidRPr="006246BF" w:rsidRDefault="00D53737" w:rsidP="00D53737">
      <w:pPr>
        <w:ind w:firstLine="709"/>
        <w:jc w:val="both"/>
        <w:rPr>
          <w:sz w:val="27"/>
          <w:szCs w:val="27"/>
        </w:rPr>
      </w:pPr>
      <w:r w:rsidRPr="006246BF">
        <w:rPr>
          <w:sz w:val="27"/>
          <w:szCs w:val="27"/>
        </w:rPr>
        <w:t>участвуют в приемке выполненных работ, согласовывают акты выполненных р</w:t>
      </w:r>
      <w:r w:rsidRPr="006246BF">
        <w:rPr>
          <w:sz w:val="27"/>
          <w:szCs w:val="27"/>
        </w:rPr>
        <w:t>а</w:t>
      </w:r>
      <w:r w:rsidRPr="006246BF">
        <w:rPr>
          <w:sz w:val="27"/>
          <w:szCs w:val="27"/>
        </w:rPr>
        <w:t>бот;</w:t>
      </w:r>
    </w:p>
    <w:p w:rsidR="00D53737" w:rsidRPr="006246BF" w:rsidRDefault="00D53737" w:rsidP="00D53737">
      <w:pPr>
        <w:ind w:firstLine="709"/>
        <w:jc w:val="both"/>
        <w:rPr>
          <w:sz w:val="27"/>
          <w:szCs w:val="27"/>
        </w:rPr>
      </w:pPr>
      <w:r w:rsidRPr="006246BF">
        <w:rPr>
          <w:sz w:val="27"/>
          <w:szCs w:val="27"/>
        </w:rPr>
        <w:t>участвуют в приеме объекта в эксплуатацию, согласовывают акт приема объекта в эксплуатацию;</w:t>
      </w:r>
    </w:p>
    <w:p w:rsidR="00D53737" w:rsidRPr="006246BF" w:rsidRDefault="00D53737" w:rsidP="00D53737">
      <w:pPr>
        <w:ind w:firstLine="709"/>
        <w:jc w:val="both"/>
        <w:rPr>
          <w:sz w:val="27"/>
          <w:szCs w:val="27"/>
        </w:rPr>
      </w:pPr>
      <w:r w:rsidRPr="006246BF">
        <w:rPr>
          <w:sz w:val="27"/>
          <w:szCs w:val="27"/>
        </w:rPr>
        <w:t>несут ответственность за качественное и своевременное выполнение работ по к</w:t>
      </w:r>
      <w:r w:rsidRPr="006246BF">
        <w:rPr>
          <w:sz w:val="27"/>
          <w:szCs w:val="27"/>
        </w:rPr>
        <w:t>а</w:t>
      </w:r>
      <w:r w:rsidRPr="006246BF">
        <w:rPr>
          <w:sz w:val="27"/>
          <w:szCs w:val="27"/>
        </w:rPr>
        <w:t>питальному ремонту общего имущества в многоквартирных домах;</w:t>
      </w:r>
    </w:p>
    <w:p w:rsidR="00D53737" w:rsidRPr="006246BF" w:rsidRDefault="00D53737" w:rsidP="00D53737">
      <w:pPr>
        <w:ind w:firstLine="709"/>
        <w:jc w:val="both"/>
        <w:rPr>
          <w:sz w:val="27"/>
          <w:szCs w:val="27"/>
        </w:rPr>
      </w:pPr>
      <w:r w:rsidRPr="006246BF">
        <w:rPr>
          <w:sz w:val="27"/>
          <w:szCs w:val="27"/>
        </w:rPr>
        <w:t>принимают от проектной организации проектно-сметную документацию;</w:t>
      </w:r>
    </w:p>
    <w:p w:rsidR="00D53737" w:rsidRPr="006246BF" w:rsidRDefault="00D53737" w:rsidP="00D53737">
      <w:pPr>
        <w:ind w:firstLine="709"/>
        <w:jc w:val="both"/>
        <w:rPr>
          <w:sz w:val="27"/>
          <w:szCs w:val="27"/>
        </w:rPr>
      </w:pPr>
      <w:proofErr w:type="gramStart"/>
      <w:r w:rsidRPr="006246BF">
        <w:rPr>
          <w:sz w:val="27"/>
          <w:szCs w:val="27"/>
        </w:rPr>
        <w:t>в течение 10 дней с даты подписания акта приемки оказанных услуг и (или) в</w:t>
      </w:r>
      <w:r w:rsidRPr="006246BF">
        <w:rPr>
          <w:sz w:val="27"/>
          <w:szCs w:val="27"/>
        </w:rPr>
        <w:t>ы</w:t>
      </w:r>
      <w:r w:rsidRPr="006246BF">
        <w:rPr>
          <w:sz w:val="27"/>
          <w:szCs w:val="27"/>
        </w:rPr>
        <w:t>полненных работ по капитальному ремонту общего имущества в многоквартирном д</w:t>
      </w:r>
      <w:r w:rsidRPr="006246BF">
        <w:rPr>
          <w:sz w:val="27"/>
          <w:szCs w:val="27"/>
        </w:rPr>
        <w:t>о</w:t>
      </w:r>
      <w:r w:rsidRPr="006246BF">
        <w:rPr>
          <w:sz w:val="27"/>
          <w:szCs w:val="27"/>
        </w:rPr>
        <w:t>ме передают  лицу, осуществляющему управление этим многоквартирным домом, к</w:t>
      </w:r>
      <w:r w:rsidRPr="006246BF">
        <w:rPr>
          <w:sz w:val="27"/>
          <w:szCs w:val="27"/>
        </w:rPr>
        <w:t>о</w:t>
      </w:r>
      <w:r w:rsidRPr="006246BF">
        <w:rPr>
          <w:sz w:val="27"/>
          <w:szCs w:val="27"/>
        </w:rPr>
        <w:t>пии документов о проведенном капитальном ремонте общего имущества в многоква</w:t>
      </w:r>
      <w:r w:rsidRPr="006246BF">
        <w:rPr>
          <w:sz w:val="27"/>
          <w:szCs w:val="27"/>
        </w:rPr>
        <w:t>р</w:t>
      </w:r>
      <w:r w:rsidRPr="006246BF">
        <w:rPr>
          <w:sz w:val="27"/>
          <w:szCs w:val="27"/>
        </w:rPr>
        <w:t>тирном доме (в том числе копии проектной, сметной документации, договоров об ок</w:t>
      </w:r>
      <w:r w:rsidRPr="006246BF">
        <w:rPr>
          <w:sz w:val="27"/>
          <w:szCs w:val="27"/>
        </w:rPr>
        <w:t>а</w:t>
      </w:r>
      <w:r w:rsidRPr="006246BF">
        <w:rPr>
          <w:sz w:val="27"/>
          <w:szCs w:val="27"/>
        </w:rPr>
        <w:t>зании услуг и (или) о выполнении работ по капитальному ремонту</w:t>
      </w:r>
      <w:proofErr w:type="gramEnd"/>
      <w:r w:rsidRPr="006246BF">
        <w:rPr>
          <w:sz w:val="27"/>
          <w:szCs w:val="27"/>
        </w:rPr>
        <w:t>) и иные документы, связанные с проведением капитального ремонта, за исключением финансовых док</w:t>
      </w:r>
      <w:r w:rsidRPr="006246BF">
        <w:rPr>
          <w:sz w:val="27"/>
          <w:szCs w:val="27"/>
        </w:rPr>
        <w:t>у</w:t>
      </w:r>
      <w:r w:rsidRPr="006246BF">
        <w:rPr>
          <w:sz w:val="27"/>
          <w:szCs w:val="27"/>
        </w:rPr>
        <w:t>ментов;</w:t>
      </w:r>
    </w:p>
    <w:p w:rsidR="00D53737" w:rsidRPr="006246BF" w:rsidRDefault="00D53737" w:rsidP="00D53737">
      <w:pPr>
        <w:ind w:firstLine="709"/>
        <w:jc w:val="both"/>
        <w:rPr>
          <w:sz w:val="27"/>
          <w:szCs w:val="27"/>
        </w:rPr>
      </w:pPr>
      <w:r w:rsidRPr="006246BF">
        <w:rPr>
          <w:sz w:val="27"/>
          <w:szCs w:val="27"/>
        </w:rPr>
        <w:t>осуществляют иные функции технического заказчика, предусмотренные закон</w:t>
      </w:r>
      <w:r w:rsidRPr="006246BF">
        <w:rPr>
          <w:sz w:val="27"/>
          <w:szCs w:val="27"/>
        </w:rPr>
        <w:t>о</w:t>
      </w:r>
      <w:r w:rsidRPr="006246BF">
        <w:rPr>
          <w:sz w:val="27"/>
          <w:szCs w:val="27"/>
        </w:rPr>
        <w:t>дательством.</w:t>
      </w:r>
    </w:p>
    <w:p w:rsidR="00D53737" w:rsidRPr="006246BF" w:rsidRDefault="00D53737" w:rsidP="00D5373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246BF">
        <w:rPr>
          <w:sz w:val="27"/>
          <w:szCs w:val="27"/>
        </w:rPr>
        <w:t>Планирование, исполнение, контроль и мониторинг Краткосрочного плана ос</w:t>
      </w:r>
      <w:r w:rsidRPr="006246BF">
        <w:rPr>
          <w:sz w:val="27"/>
          <w:szCs w:val="27"/>
        </w:rPr>
        <w:t>у</w:t>
      </w:r>
      <w:r w:rsidRPr="006246BF">
        <w:rPr>
          <w:sz w:val="27"/>
          <w:szCs w:val="27"/>
        </w:rPr>
        <w:t>ществляются в едином информационном продукте «Мониторинг жилищного фонда».</w:t>
      </w:r>
    </w:p>
    <w:p w:rsidR="00D53737" w:rsidRPr="006246BF" w:rsidRDefault="00D53737" w:rsidP="00D53737">
      <w:pPr>
        <w:autoSpaceDE w:val="0"/>
        <w:autoSpaceDN w:val="0"/>
        <w:adjustRightInd w:val="0"/>
        <w:ind w:firstLine="709"/>
        <w:jc w:val="center"/>
        <w:outlineLvl w:val="1"/>
        <w:rPr>
          <w:sz w:val="27"/>
          <w:szCs w:val="27"/>
        </w:rPr>
      </w:pPr>
    </w:p>
    <w:p w:rsidR="00D53737" w:rsidRPr="006246BF" w:rsidRDefault="00D53737" w:rsidP="00D53737">
      <w:pPr>
        <w:autoSpaceDE w:val="0"/>
        <w:autoSpaceDN w:val="0"/>
        <w:adjustRightInd w:val="0"/>
        <w:ind w:firstLine="709"/>
        <w:jc w:val="center"/>
        <w:outlineLvl w:val="1"/>
        <w:rPr>
          <w:sz w:val="27"/>
          <w:szCs w:val="27"/>
        </w:rPr>
      </w:pPr>
      <w:r w:rsidRPr="006246BF">
        <w:rPr>
          <w:sz w:val="27"/>
          <w:szCs w:val="27"/>
        </w:rPr>
        <w:t>VII</w:t>
      </w:r>
      <w:r w:rsidRPr="006246BF">
        <w:rPr>
          <w:sz w:val="27"/>
          <w:szCs w:val="27"/>
          <w:lang w:val="en-US"/>
        </w:rPr>
        <w:t>I</w:t>
      </w:r>
      <w:r w:rsidRPr="006246BF">
        <w:rPr>
          <w:sz w:val="27"/>
          <w:szCs w:val="27"/>
        </w:rPr>
        <w:t xml:space="preserve">. Порядок отбора подрядных организаций для оказания услуг и (или)  </w:t>
      </w:r>
    </w:p>
    <w:p w:rsidR="00D53737" w:rsidRPr="006246BF" w:rsidRDefault="00D53737" w:rsidP="00D53737">
      <w:pPr>
        <w:autoSpaceDE w:val="0"/>
        <w:autoSpaceDN w:val="0"/>
        <w:adjustRightInd w:val="0"/>
        <w:ind w:firstLine="709"/>
        <w:jc w:val="center"/>
        <w:outlineLvl w:val="1"/>
        <w:rPr>
          <w:sz w:val="27"/>
          <w:szCs w:val="27"/>
        </w:rPr>
      </w:pPr>
      <w:r w:rsidRPr="006246BF">
        <w:rPr>
          <w:sz w:val="27"/>
          <w:szCs w:val="27"/>
        </w:rPr>
        <w:t xml:space="preserve">выполнения работ по капитальному ремонту общего имущества </w:t>
      </w:r>
      <w:r w:rsidRPr="006246BF">
        <w:rPr>
          <w:sz w:val="27"/>
          <w:szCs w:val="27"/>
        </w:rPr>
        <w:br/>
        <w:t>в многоквартирном доме</w:t>
      </w:r>
    </w:p>
    <w:p w:rsidR="00D53737" w:rsidRPr="006246BF" w:rsidRDefault="00D53737" w:rsidP="00D53737">
      <w:pPr>
        <w:autoSpaceDE w:val="0"/>
        <w:autoSpaceDN w:val="0"/>
        <w:adjustRightInd w:val="0"/>
        <w:ind w:firstLine="709"/>
        <w:jc w:val="center"/>
        <w:rPr>
          <w:sz w:val="27"/>
          <w:szCs w:val="27"/>
        </w:rPr>
      </w:pPr>
    </w:p>
    <w:p w:rsidR="00D53737" w:rsidRPr="006246BF" w:rsidRDefault="00D53737" w:rsidP="00D53737">
      <w:pPr>
        <w:pStyle w:val="ConsPlusNormal"/>
        <w:ind w:firstLine="540"/>
        <w:jc w:val="both"/>
        <w:rPr>
          <w:sz w:val="27"/>
          <w:szCs w:val="27"/>
        </w:rPr>
      </w:pPr>
      <w:r w:rsidRPr="006246BF">
        <w:rPr>
          <w:rFonts w:ascii="Times New Roman" w:hAnsi="Times New Roman" w:cs="Times New Roman"/>
          <w:sz w:val="27"/>
          <w:szCs w:val="27"/>
        </w:rPr>
        <w:t>Отбор подрядных организаций для оказания услуг и (или) выполнения работ по капитальному ремонту общего имущества в многоквартирном доме осуществляется Р</w:t>
      </w:r>
      <w:r w:rsidRPr="006246BF">
        <w:rPr>
          <w:rFonts w:ascii="Times New Roman" w:hAnsi="Times New Roman" w:cs="Times New Roman"/>
          <w:sz w:val="27"/>
          <w:szCs w:val="27"/>
        </w:rPr>
        <w:t>е</w:t>
      </w:r>
      <w:r w:rsidRPr="006246BF">
        <w:rPr>
          <w:rFonts w:ascii="Times New Roman" w:hAnsi="Times New Roman" w:cs="Times New Roman"/>
          <w:sz w:val="27"/>
          <w:szCs w:val="27"/>
        </w:rPr>
        <w:t xml:space="preserve">гиональным оператором в </w:t>
      </w:r>
      <w:hyperlink r:id="rId6" w:history="1">
        <w:r w:rsidRPr="006246BF">
          <w:rPr>
            <w:rFonts w:ascii="Times New Roman" w:hAnsi="Times New Roman" w:cs="Times New Roman"/>
            <w:sz w:val="27"/>
            <w:szCs w:val="27"/>
          </w:rPr>
          <w:t>порядке</w:t>
        </w:r>
      </w:hyperlink>
      <w:r w:rsidRPr="006246BF">
        <w:rPr>
          <w:rFonts w:ascii="Times New Roman" w:hAnsi="Times New Roman" w:cs="Times New Roman"/>
          <w:sz w:val="27"/>
          <w:szCs w:val="27"/>
        </w:rPr>
        <w:t>, установленном Правительством Российской Фед</w:t>
      </w:r>
      <w:r w:rsidRPr="006246BF">
        <w:rPr>
          <w:rFonts w:ascii="Times New Roman" w:hAnsi="Times New Roman" w:cs="Times New Roman"/>
          <w:sz w:val="27"/>
          <w:szCs w:val="27"/>
        </w:rPr>
        <w:t>е</w:t>
      </w:r>
      <w:r w:rsidRPr="006246BF">
        <w:rPr>
          <w:rFonts w:ascii="Times New Roman" w:hAnsi="Times New Roman" w:cs="Times New Roman"/>
          <w:sz w:val="27"/>
          <w:szCs w:val="27"/>
        </w:rPr>
        <w:t>рации.</w:t>
      </w:r>
    </w:p>
    <w:p w:rsidR="00803A2D" w:rsidRPr="006800DF" w:rsidRDefault="00803A2D" w:rsidP="00803A2D">
      <w:pPr>
        <w:ind w:left="7080"/>
        <w:jc w:val="right"/>
        <w:rPr>
          <w:sz w:val="27"/>
          <w:szCs w:val="27"/>
        </w:rPr>
      </w:pPr>
    </w:p>
    <w:p w:rsidR="00EE2074" w:rsidRDefault="00472FB2"/>
    <w:sectPr w:rsidR="00EE2074" w:rsidSect="00D5373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A2D"/>
    <w:rsid w:val="00236647"/>
    <w:rsid w:val="002C7EA8"/>
    <w:rsid w:val="00472FB2"/>
    <w:rsid w:val="00623874"/>
    <w:rsid w:val="00712B8C"/>
    <w:rsid w:val="00803A2D"/>
    <w:rsid w:val="00852B3D"/>
    <w:rsid w:val="00D53737"/>
    <w:rsid w:val="00EF3295"/>
    <w:rsid w:val="00F3653D"/>
    <w:rsid w:val="00F7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A2D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uiPriority w:val="99"/>
    <w:locked/>
    <w:rsid w:val="00803A2D"/>
    <w:rPr>
      <w:spacing w:val="10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803A2D"/>
    <w:pPr>
      <w:shd w:val="clear" w:color="auto" w:fill="FFFFFF"/>
      <w:spacing w:line="346" w:lineRule="exact"/>
      <w:jc w:val="both"/>
      <w:outlineLvl w:val="0"/>
    </w:pPr>
    <w:rPr>
      <w:rFonts w:eastAsiaTheme="minorHAnsi" w:cstheme="minorBidi"/>
      <w:spacing w:val="10"/>
      <w:sz w:val="25"/>
      <w:szCs w:val="25"/>
      <w:shd w:val="clear" w:color="auto" w:fill="FFFFFF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D53737"/>
    <w:rPr>
      <w:rFonts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D53737"/>
    <w:pPr>
      <w:shd w:val="clear" w:color="auto" w:fill="FFFFFF"/>
      <w:spacing w:after="600" w:line="322" w:lineRule="exact"/>
      <w:jc w:val="both"/>
    </w:pPr>
    <w:rPr>
      <w:rFonts w:eastAsiaTheme="minorHAnsi"/>
      <w:sz w:val="26"/>
      <w:szCs w:val="26"/>
      <w:lang w:eastAsia="en-US"/>
    </w:rPr>
  </w:style>
  <w:style w:type="paragraph" w:customStyle="1" w:styleId="ConsPlusCell">
    <w:name w:val="ConsPlusCell"/>
    <w:uiPriority w:val="99"/>
    <w:rsid w:val="00D53737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53737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D53737"/>
    <w:pPr>
      <w:ind w:firstLine="570"/>
      <w:jc w:val="both"/>
    </w:pPr>
    <w:rPr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D53737"/>
    <w:rPr>
      <w:rFonts w:eastAsia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3F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3FE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A2D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uiPriority w:val="99"/>
    <w:locked/>
    <w:rsid w:val="00803A2D"/>
    <w:rPr>
      <w:spacing w:val="10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803A2D"/>
    <w:pPr>
      <w:shd w:val="clear" w:color="auto" w:fill="FFFFFF"/>
      <w:spacing w:line="346" w:lineRule="exact"/>
      <w:jc w:val="both"/>
      <w:outlineLvl w:val="0"/>
    </w:pPr>
    <w:rPr>
      <w:rFonts w:eastAsiaTheme="minorHAnsi" w:cstheme="minorBidi"/>
      <w:spacing w:val="10"/>
      <w:sz w:val="25"/>
      <w:szCs w:val="25"/>
      <w:shd w:val="clear" w:color="auto" w:fill="FFFFFF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D53737"/>
    <w:rPr>
      <w:rFonts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D53737"/>
    <w:pPr>
      <w:shd w:val="clear" w:color="auto" w:fill="FFFFFF"/>
      <w:spacing w:after="600" w:line="322" w:lineRule="exact"/>
      <w:jc w:val="both"/>
    </w:pPr>
    <w:rPr>
      <w:rFonts w:eastAsiaTheme="minorHAnsi"/>
      <w:sz w:val="26"/>
      <w:szCs w:val="26"/>
      <w:lang w:eastAsia="en-US"/>
    </w:rPr>
  </w:style>
  <w:style w:type="paragraph" w:customStyle="1" w:styleId="ConsPlusCell">
    <w:name w:val="ConsPlusCell"/>
    <w:uiPriority w:val="99"/>
    <w:rsid w:val="00D53737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53737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D53737"/>
    <w:pPr>
      <w:ind w:firstLine="570"/>
      <w:jc w:val="both"/>
    </w:pPr>
    <w:rPr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D53737"/>
    <w:rPr>
      <w:rFonts w:eastAsia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3F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3F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A386C134A1B7361BF78EF838473EFB1B7D96F9646DF355B5CCB66E8826113A0B7ADCCA281401F76P3lF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2719</Words>
  <Characters>15504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dcterms:created xsi:type="dcterms:W3CDTF">2017-01-23T11:11:00Z</dcterms:created>
  <dcterms:modified xsi:type="dcterms:W3CDTF">2017-01-23T11:11:00Z</dcterms:modified>
</cp:coreProperties>
</file>