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36"/>
        <w:gridCol w:w="710"/>
        <w:gridCol w:w="566"/>
        <w:gridCol w:w="3827"/>
      </w:tblGrid>
      <w:tr w:rsidR="00100915" w:rsidRPr="00807621" w:rsidTr="00612ED1">
        <w:trPr>
          <w:trHeight w:val="1275"/>
        </w:trPr>
        <w:tc>
          <w:tcPr>
            <w:tcW w:w="4536" w:type="dxa"/>
          </w:tcPr>
          <w:p w:rsidR="00100915" w:rsidRDefault="00100915" w:rsidP="00612ED1">
            <w:pPr>
              <w:jc w:val="center"/>
              <w:rPr>
                <w:b/>
                <w:sz w:val="20"/>
                <w:lang w:val="en-US"/>
              </w:rPr>
            </w:pPr>
            <w:bookmarkStart w:id="0" w:name="_GoBack"/>
            <w:bookmarkEnd w:id="0"/>
          </w:p>
          <w:p w:rsidR="00100915" w:rsidRPr="00711B6B" w:rsidRDefault="00100915" w:rsidP="00612ED1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711B6B">
              <w:rPr>
                <w:sz w:val="17"/>
                <w:szCs w:val="17"/>
              </w:rPr>
              <w:t xml:space="preserve"> ГЛАВА</w:t>
            </w:r>
          </w:p>
          <w:p w:rsidR="00100915" w:rsidRPr="00711B6B" w:rsidRDefault="00100915" w:rsidP="00612ED1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711B6B">
              <w:rPr>
                <w:sz w:val="17"/>
                <w:szCs w:val="17"/>
              </w:rPr>
              <w:t>МУНИЦИПАЛЬНОГО ОБРАЗОВАНИЯ</w:t>
            </w:r>
          </w:p>
          <w:p w:rsidR="00100915" w:rsidRPr="00711B6B" w:rsidRDefault="00100915" w:rsidP="00612ED1">
            <w:pPr>
              <w:ind w:left="-108" w:right="-108"/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</w:rPr>
              <w:t>«НИЖНЕКАМСКИЙ МУНИЦИПАЛЬНЫЙ РАЙОН»</w:t>
            </w:r>
          </w:p>
          <w:p w:rsidR="00100915" w:rsidRPr="00711B6B" w:rsidRDefault="00100915" w:rsidP="00612ED1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711B6B">
              <w:rPr>
                <w:sz w:val="17"/>
                <w:szCs w:val="17"/>
              </w:rPr>
              <w:t>РЕСПУБЛИКИ ТАТАРСТАН</w:t>
            </w:r>
          </w:p>
          <w:p w:rsidR="00100915" w:rsidRPr="00EA2384" w:rsidRDefault="00100915" w:rsidP="00612ED1">
            <w:pPr>
              <w:ind w:left="-108" w:right="-108"/>
              <w:jc w:val="center"/>
              <w:rPr>
                <w:sz w:val="8"/>
                <w:szCs w:val="8"/>
              </w:rPr>
            </w:pPr>
          </w:p>
          <w:p w:rsidR="00100915" w:rsidRDefault="00100915" w:rsidP="00612ED1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:rsidR="00100915" w:rsidRPr="00807621" w:rsidRDefault="00100915" w:rsidP="00612ED1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 xml:space="preserve">пр. Строителей, </w:t>
            </w:r>
            <w:r>
              <w:rPr>
                <w:sz w:val="15"/>
                <w:szCs w:val="15"/>
                <w:lang w:val="tt-RU"/>
              </w:rPr>
              <w:t xml:space="preserve">д. 12, </w:t>
            </w:r>
            <w:r w:rsidRPr="00807621">
              <w:rPr>
                <w:sz w:val="15"/>
                <w:szCs w:val="15"/>
              </w:rPr>
              <w:t xml:space="preserve">г. Нижнекамск, 423570 </w:t>
            </w:r>
          </w:p>
        </w:tc>
        <w:tc>
          <w:tcPr>
            <w:tcW w:w="1276" w:type="dxa"/>
            <w:gridSpan w:val="2"/>
          </w:tcPr>
          <w:p w:rsidR="00100915" w:rsidRDefault="00100915" w:rsidP="00612ED1">
            <w:pPr>
              <w:ind w:left="-108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795020" cy="914400"/>
                  <wp:effectExtent l="0" t="0" r="5080" b="0"/>
                  <wp:docPr id="1" name="Рисунок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02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100915" w:rsidRDefault="00100915" w:rsidP="00612ED1">
            <w:pPr>
              <w:jc w:val="center"/>
              <w:rPr>
                <w:b/>
                <w:sz w:val="20"/>
                <w:lang w:val="en-US"/>
              </w:rPr>
            </w:pPr>
          </w:p>
          <w:p w:rsidR="00100915" w:rsidRPr="00711B6B" w:rsidRDefault="00100915" w:rsidP="00612ED1">
            <w:pPr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  <w:lang w:val="tt-RU"/>
              </w:rPr>
              <w:t>ТАТАРСТАН РЕСПУБЛИКАСЫ</w:t>
            </w:r>
          </w:p>
          <w:p w:rsidR="00100915" w:rsidRPr="00711B6B" w:rsidRDefault="00100915" w:rsidP="00612ED1">
            <w:pPr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</w:rPr>
              <w:t>«</w:t>
            </w:r>
            <w:r w:rsidRPr="00711B6B">
              <w:rPr>
                <w:sz w:val="17"/>
                <w:szCs w:val="17"/>
                <w:lang w:val="tt-RU"/>
              </w:rPr>
              <w:t>ТҮБӘН КАМА МУНИЦИПАЛЬ</w:t>
            </w:r>
            <w:r w:rsidRPr="00711B6B">
              <w:rPr>
                <w:sz w:val="17"/>
                <w:szCs w:val="17"/>
              </w:rPr>
              <w:t xml:space="preserve"> </w:t>
            </w:r>
            <w:r w:rsidRPr="00711B6B">
              <w:rPr>
                <w:sz w:val="17"/>
                <w:szCs w:val="17"/>
                <w:lang w:val="tt-RU"/>
              </w:rPr>
              <w:t>РАЙОНЫ</w:t>
            </w:r>
            <w:r w:rsidRPr="00711B6B">
              <w:rPr>
                <w:sz w:val="17"/>
                <w:szCs w:val="17"/>
              </w:rPr>
              <w:t>»</w:t>
            </w:r>
          </w:p>
          <w:p w:rsidR="00100915" w:rsidRPr="00711B6B" w:rsidRDefault="00100915" w:rsidP="00612ED1">
            <w:pPr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  <w:lang w:val="tt-RU"/>
              </w:rPr>
              <w:t>МУНИЦИПАЛЬ БЕРӘМЛЕГЕ</w:t>
            </w:r>
          </w:p>
          <w:p w:rsidR="00100915" w:rsidRPr="00711B6B" w:rsidRDefault="00100915" w:rsidP="00612ED1">
            <w:pPr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  <w:lang w:val="tt-RU"/>
              </w:rPr>
              <w:t xml:space="preserve">БАШЛЫГЫ </w:t>
            </w:r>
          </w:p>
          <w:p w:rsidR="00100915" w:rsidRPr="00EA2384" w:rsidRDefault="00100915" w:rsidP="00612ED1">
            <w:pPr>
              <w:jc w:val="center"/>
              <w:rPr>
                <w:sz w:val="8"/>
                <w:szCs w:val="8"/>
                <w:lang w:val="tt-RU"/>
              </w:rPr>
            </w:pPr>
          </w:p>
          <w:p w:rsidR="00100915" w:rsidRDefault="00100915" w:rsidP="00612ED1">
            <w:pPr>
              <w:jc w:val="center"/>
              <w:rPr>
                <w:sz w:val="15"/>
                <w:szCs w:val="15"/>
                <w:lang w:val="tt-RU"/>
              </w:rPr>
            </w:pPr>
          </w:p>
          <w:p w:rsidR="00100915" w:rsidRPr="00807621" w:rsidRDefault="00100915" w:rsidP="00612ED1">
            <w:pPr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>Төзүчеләр пр., 12</w:t>
            </w:r>
            <w:r>
              <w:rPr>
                <w:sz w:val="15"/>
                <w:szCs w:val="15"/>
                <w:lang w:val="tt-RU"/>
              </w:rPr>
              <w:t xml:space="preserve"> нче йорт</w:t>
            </w:r>
            <w:r w:rsidRPr="00807621">
              <w:rPr>
                <w:sz w:val="15"/>
                <w:szCs w:val="15"/>
                <w:lang w:val="tt-RU"/>
              </w:rPr>
              <w:t>, Түбән Кама шәһәре, 423570</w:t>
            </w:r>
          </w:p>
        </w:tc>
      </w:tr>
      <w:tr w:rsidR="00100915" w:rsidRPr="00446524" w:rsidTr="00612ED1">
        <w:trPr>
          <w:trHeight w:val="177"/>
        </w:trPr>
        <w:tc>
          <w:tcPr>
            <w:tcW w:w="5246" w:type="dxa"/>
            <w:gridSpan w:val="2"/>
          </w:tcPr>
          <w:p w:rsidR="00100915" w:rsidRDefault="00100915" w:rsidP="00612ED1">
            <w:pPr>
              <w:ind w:right="-143"/>
              <w:rPr>
                <w:sz w:val="20"/>
                <w:szCs w:val="20"/>
                <w:lang w:val="tt-RU"/>
              </w:rPr>
            </w:pP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0" t="0" r="0" b="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3.8pt;margin-top:2.1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" strokecolor="#00b050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0" t="0" r="0" b="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-3.8pt;margin-top:1.6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" strokecolor="yellow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0" t="0" r="0" b="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-3.8pt;margin-top:.1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" strokecolor="#365f91"/>
                  </w:pict>
                </mc:Fallback>
              </mc:AlternateContent>
            </w:r>
            <w:r w:rsidRPr="00007320">
              <w:rPr>
                <w:sz w:val="20"/>
                <w:szCs w:val="20"/>
                <w:lang w:val="tt-RU"/>
              </w:rPr>
              <w:t xml:space="preserve">                                        </w:t>
            </w:r>
          </w:p>
          <w:p w:rsidR="00100915" w:rsidRDefault="00100915" w:rsidP="00612ED1">
            <w:pPr>
              <w:ind w:right="-143"/>
              <w:rPr>
                <w:b/>
                <w:sz w:val="16"/>
                <w:szCs w:val="16"/>
                <w:lang w:val="tt-RU"/>
              </w:rPr>
            </w:pPr>
            <w:r>
              <w:rPr>
                <w:b/>
                <w:sz w:val="16"/>
                <w:szCs w:val="16"/>
                <w:lang w:val="tt-RU"/>
              </w:rPr>
              <w:t xml:space="preserve">                                  </w:t>
            </w:r>
            <w:r w:rsidRPr="00006D98">
              <w:rPr>
                <w:b/>
                <w:sz w:val="16"/>
                <w:szCs w:val="16"/>
                <w:lang w:val="tt-RU"/>
              </w:rPr>
              <w:t>ПОСТАНОВЛЕНИЕ</w:t>
            </w:r>
          </w:p>
          <w:p w:rsidR="00100915" w:rsidRDefault="00100915" w:rsidP="00612ED1">
            <w:pPr>
              <w:ind w:right="-143"/>
              <w:rPr>
                <w:b/>
                <w:sz w:val="16"/>
                <w:szCs w:val="16"/>
                <w:lang w:val="tt-RU"/>
              </w:rPr>
            </w:pPr>
          </w:p>
          <w:p w:rsidR="00100915" w:rsidRPr="00BB2C5A" w:rsidRDefault="00100915" w:rsidP="00100915">
            <w:pPr>
              <w:ind w:right="-143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№ 48</w:t>
            </w:r>
          </w:p>
        </w:tc>
        <w:tc>
          <w:tcPr>
            <w:tcW w:w="4393" w:type="dxa"/>
            <w:gridSpan w:val="2"/>
          </w:tcPr>
          <w:p w:rsidR="00100915" w:rsidRDefault="00100915" w:rsidP="00612ED1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  <w:p w:rsidR="00100915" w:rsidRDefault="00100915" w:rsidP="00612ED1">
            <w:pPr>
              <w:jc w:val="both"/>
              <w:rPr>
                <w:b/>
                <w:sz w:val="16"/>
                <w:szCs w:val="16"/>
                <w:lang w:val="tt-RU"/>
              </w:rPr>
            </w:pPr>
            <w:r>
              <w:rPr>
                <w:b/>
                <w:sz w:val="16"/>
                <w:szCs w:val="16"/>
                <w:lang w:val="tt-RU"/>
              </w:rPr>
              <w:t xml:space="preserve">                                                   КАРАР</w:t>
            </w:r>
          </w:p>
          <w:p w:rsidR="00100915" w:rsidRDefault="00100915" w:rsidP="00612ED1">
            <w:pPr>
              <w:jc w:val="both"/>
              <w:rPr>
                <w:b/>
                <w:sz w:val="16"/>
                <w:szCs w:val="16"/>
                <w:lang w:val="tt-RU"/>
              </w:rPr>
            </w:pPr>
          </w:p>
          <w:p w:rsidR="00100915" w:rsidRPr="00446524" w:rsidRDefault="00100915" w:rsidP="00612ED1">
            <w:pPr>
              <w:jc w:val="right"/>
              <w:rPr>
                <w:sz w:val="16"/>
                <w:szCs w:val="16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26 октября</w:t>
            </w:r>
            <w:r w:rsidRPr="00F47D30">
              <w:rPr>
                <w:sz w:val="20"/>
                <w:szCs w:val="20"/>
                <w:lang w:val="tt-RU"/>
              </w:rPr>
              <w:t xml:space="preserve"> 201</w:t>
            </w:r>
            <w:r>
              <w:rPr>
                <w:sz w:val="20"/>
                <w:szCs w:val="20"/>
                <w:lang w:val="tt-RU"/>
              </w:rPr>
              <w:t>7</w:t>
            </w:r>
            <w:r w:rsidRPr="00F47D30">
              <w:rPr>
                <w:sz w:val="20"/>
                <w:szCs w:val="20"/>
                <w:lang w:val="tt-RU"/>
              </w:rPr>
              <w:t xml:space="preserve"> г</w:t>
            </w:r>
            <w:r w:rsidRPr="00446524">
              <w:rPr>
                <w:sz w:val="16"/>
                <w:szCs w:val="16"/>
                <w:lang w:val="tt-RU"/>
              </w:rPr>
              <w:t>.</w:t>
            </w:r>
          </w:p>
        </w:tc>
      </w:tr>
    </w:tbl>
    <w:p w:rsidR="00100915" w:rsidRDefault="0010091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4312CE" w:rsidTr="00100915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100915" w:rsidRDefault="004312CE" w:rsidP="00100915">
            <w:pPr>
              <w:ind w:right="1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назначении публичных слушаний </w:t>
            </w:r>
          </w:p>
          <w:p w:rsidR="00100915" w:rsidRDefault="004312CE" w:rsidP="00100915">
            <w:pPr>
              <w:ind w:right="1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рассмотрению проекта планировки с проектом межевания территории</w:t>
            </w:r>
            <w:r w:rsidR="009E7115">
              <w:rPr>
                <w:sz w:val="28"/>
                <w:szCs w:val="28"/>
              </w:rPr>
              <w:t xml:space="preserve"> </w:t>
            </w:r>
          </w:p>
          <w:p w:rsidR="004312CE" w:rsidRDefault="009E7115" w:rsidP="00100915">
            <w:pPr>
              <w:ind w:right="1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для линейного объекта </w:t>
            </w:r>
            <w:r w:rsidR="004312CE">
              <w:rPr>
                <w:sz w:val="28"/>
                <w:szCs w:val="28"/>
              </w:rPr>
              <w:t>в пос.</w:t>
            </w:r>
            <w:r>
              <w:rPr>
                <w:sz w:val="28"/>
                <w:szCs w:val="28"/>
              </w:rPr>
              <w:t xml:space="preserve"> </w:t>
            </w:r>
            <w:r w:rsidR="004312CE">
              <w:rPr>
                <w:sz w:val="28"/>
                <w:szCs w:val="28"/>
              </w:rPr>
              <w:t xml:space="preserve">Красный </w:t>
            </w:r>
            <w:r w:rsidR="008E286E">
              <w:rPr>
                <w:sz w:val="28"/>
                <w:szCs w:val="28"/>
              </w:rPr>
              <w:t>К</w:t>
            </w:r>
            <w:r w:rsidR="004312CE">
              <w:rPr>
                <w:sz w:val="28"/>
                <w:szCs w:val="28"/>
              </w:rPr>
              <w:t>люч</w:t>
            </w:r>
          </w:p>
          <w:p w:rsidR="004312CE" w:rsidRDefault="004312CE" w:rsidP="00547FF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4312CE" w:rsidRDefault="004312CE" w:rsidP="009E711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46 Градостроительного кодекса Российской                   Федерации, руководствуясь решением Совета Нижнекамского муниципального       района от 13.10.2006 № 48 «О порядке организации и проведения публичных               слушаний в муниципальном образовании «Нижнекамский муниципальный </w:t>
      </w:r>
      <w:r w:rsidR="00100915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район» Республики Татарстан», постановляю:</w:t>
      </w:r>
    </w:p>
    <w:p w:rsidR="004312CE" w:rsidRDefault="004312CE" w:rsidP="009E711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t xml:space="preserve"> </w:t>
      </w:r>
      <w:r>
        <w:rPr>
          <w:sz w:val="28"/>
          <w:szCs w:val="28"/>
        </w:rPr>
        <w:t xml:space="preserve">Назначить публичные слушания по рассмотрению проекта планировки                 с проектами межеваний в пос. Красный Ключ Нижнекамского муниципального   района Республики Татарстан, для линейного объекта «Электроснабжение </w:t>
      </w:r>
      <w:r w:rsidR="00100915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0,4 кВт  и линия связи» в пос. Красный Ключ Нижнекамского муниципального                             района Республики Татарстан на земельных участках</w:t>
      </w:r>
      <w:proofErr w:type="gramStart"/>
      <w:r>
        <w:rPr>
          <w:sz w:val="28"/>
          <w:szCs w:val="28"/>
        </w:rPr>
        <w:t xml:space="preserve"> К</w:t>
      </w:r>
      <w:proofErr w:type="gramEnd"/>
      <w:r>
        <w:rPr>
          <w:sz w:val="28"/>
          <w:szCs w:val="28"/>
        </w:rPr>
        <w:t>№ 16:30:060301:530,                                К№ 16:30:060301:233.</w:t>
      </w:r>
    </w:p>
    <w:p w:rsidR="004312CE" w:rsidRDefault="004312CE" w:rsidP="009E711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Определить:</w:t>
      </w:r>
    </w:p>
    <w:p w:rsidR="004312CE" w:rsidRDefault="004312CE" w:rsidP="009E711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время  проведения  публичных  слушаний  –  27  ноября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2017  года                               в 10 ч. 00 мин.;</w:t>
      </w:r>
    </w:p>
    <w:p w:rsidR="004312CE" w:rsidRDefault="004312CE" w:rsidP="009E711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место проведения: г. Нижнекамск, ул. Школьный бульвар, д. 2А, МФЦ, зал заседаний;</w:t>
      </w:r>
    </w:p>
    <w:p w:rsidR="004312CE" w:rsidRDefault="004312CE" w:rsidP="0010091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адрес, по которому могут быть представлены предложения и замечания             по обсуждаемому вопросу, заявки на участие в публичных слушаниях с правом</w:t>
      </w:r>
      <w:r w:rsidR="009E7115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выступления: г. Нижнекамск, ул. Школьный бульвар, д.2А, МФЦ, Управление</w:t>
      </w:r>
      <w:r w:rsidR="001009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строительства и архитектуры Исполнительного комитета Нижнекамского </w:t>
      </w:r>
      <w:r w:rsidR="009E7115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муниципального района Республики Татарстан (будние дни с 8.00 до 16.00)</w:t>
      </w:r>
      <w:r w:rsidR="009E7115">
        <w:rPr>
          <w:sz w:val="28"/>
          <w:szCs w:val="28"/>
        </w:rPr>
        <w:t xml:space="preserve">; </w:t>
      </w:r>
    </w:p>
    <w:p w:rsidR="004312CE" w:rsidRDefault="004312CE" w:rsidP="009E711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г) отделу</w:t>
      </w:r>
      <w:r w:rsidR="009E7115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9E7115">
        <w:rPr>
          <w:sz w:val="28"/>
          <w:szCs w:val="28"/>
        </w:rPr>
        <w:t xml:space="preserve"> </w:t>
      </w:r>
      <w:r>
        <w:rPr>
          <w:sz w:val="28"/>
          <w:szCs w:val="28"/>
        </w:rPr>
        <w:t>связям с общественностью</w:t>
      </w:r>
      <w:r w:rsidR="009E7115">
        <w:rPr>
          <w:sz w:val="28"/>
          <w:szCs w:val="28"/>
        </w:rPr>
        <w:t xml:space="preserve"> </w:t>
      </w:r>
      <w:r>
        <w:rPr>
          <w:sz w:val="28"/>
          <w:szCs w:val="28"/>
        </w:rPr>
        <w:t>и СМИ</w:t>
      </w:r>
      <w:r w:rsidR="009E71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Совета Нижнекамского </w:t>
      </w:r>
      <w:r w:rsidR="009E7115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муниципального района в срок до </w:t>
      </w:r>
      <w:r w:rsidR="009E7115">
        <w:rPr>
          <w:sz w:val="28"/>
          <w:szCs w:val="28"/>
        </w:rPr>
        <w:t>27 октября</w:t>
      </w:r>
      <w:r>
        <w:rPr>
          <w:sz w:val="28"/>
          <w:szCs w:val="28"/>
        </w:rPr>
        <w:t xml:space="preserve"> 2017 года обеспечить публикацию </w:t>
      </w:r>
      <w:r w:rsidR="009E7115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настоящего постановления на официальном сайте Нижнекамского </w:t>
      </w:r>
      <w:r w:rsidR="00100915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муниципального района</w:t>
      </w:r>
      <w:r w:rsidR="009E7115">
        <w:rPr>
          <w:sz w:val="28"/>
          <w:szCs w:val="28"/>
        </w:rPr>
        <w:t>.</w:t>
      </w:r>
    </w:p>
    <w:p w:rsidR="004312CE" w:rsidRDefault="004312CE" w:rsidP="009E711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</w:t>
      </w:r>
      <w:r w:rsidR="001009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</w:t>
      </w:r>
      <w:proofErr w:type="gramEnd"/>
      <w:r w:rsidR="001009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исполнением</w:t>
      </w:r>
      <w:r w:rsidR="001009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настоящего</w:t>
      </w:r>
      <w:r w:rsidR="001009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постановления</w:t>
      </w:r>
      <w:r w:rsidR="001009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возложить </w:t>
      </w:r>
      <w:r w:rsidR="00100915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на заместителя Руководителя Исполнительного комитета Нижнекамского </w:t>
      </w:r>
      <w:r w:rsidR="00100915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муниципального района </w:t>
      </w:r>
      <w:proofErr w:type="spellStart"/>
      <w:r>
        <w:rPr>
          <w:sz w:val="28"/>
          <w:szCs w:val="28"/>
        </w:rPr>
        <w:t>Хазиева</w:t>
      </w:r>
      <w:proofErr w:type="spellEnd"/>
      <w:r>
        <w:rPr>
          <w:sz w:val="28"/>
          <w:szCs w:val="28"/>
        </w:rPr>
        <w:t xml:space="preserve"> Р.А.</w:t>
      </w:r>
    </w:p>
    <w:p w:rsidR="004312CE" w:rsidRDefault="004312CE" w:rsidP="004312CE">
      <w:pPr>
        <w:jc w:val="both"/>
        <w:rPr>
          <w:sz w:val="28"/>
          <w:szCs w:val="28"/>
        </w:rPr>
      </w:pPr>
    </w:p>
    <w:p w:rsidR="004312CE" w:rsidRDefault="004312CE" w:rsidP="004312CE">
      <w:pPr>
        <w:jc w:val="both"/>
        <w:rPr>
          <w:sz w:val="28"/>
          <w:szCs w:val="28"/>
        </w:rPr>
      </w:pPr>
    </w:p>
    <w:p w:rsidR="00EE2074" w:rsidRDefault="004312CE" w:rsidP="009E7115">
      <w:pPr>
        <w:ind w:firstLine="720"/>
        <w:jc w:val="right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А.Р. </w:t>
      </w:r>
      <w:proofErr w:type="spellStart"/>
      <w:r>
        <w:rPr>
          <w:sz w:val="28"/>
          <w:szCs w:val="28"/>
        </w:rPr>
        <w:t>Метшин</w:t>
      </w:r>
      <w:proofErr w:type="spellEnd"/>
    </w:p>
    <w:sectPr w:rsidR="00EE2074" w:rsidSect="00100915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2CE"/>
    <w:rsid w:val="00100915"/>
    <w:rsid w:val="004312CE"/>
    <w:rsid w:val="00623874"/>
    <w:rsid w:val="00712B8C"/>
    <w:rsid w:val="008E286E"/>
    <w:rsid w:val="009E7115"/>
    <w:rsid w:val="00CD0627"/>
    <w:rsid w:val="00EB4D56"/>
    <w:rsid w:val="00EF3295"/>
    <w:rsid w:val="00F3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2CE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71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711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2CE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71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711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IzotovaLV</cp:lastModifiedBy>
  <cp:revision>2</cp:revision>
  <cp:lastPrinted>2017-10-26T08:26:00Z</cp:lastPrinted>
  <dcterms:created xsi:type="dcterms:W3CDTF">2017-10-26T12:30:00Z</dcterms:created>
  <dcterms:modified xsi:type="dcterms:W3CDTF">2017-10-26T12:30:00Z</dcterms:modified>
</cp:coreProperties>
</file>