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1E0" w:firstRow="1" w:lastRow="1" w:firstColumn="1" w:lastColumn="1" w:noHBand="0" w:noVBand="0"/>
      </w:tblPr>
      <w:tblGrid>
        <w:gridCol w:w="4536"/>
        <w:gridCol w:w="710"/>
        <w:gridCol w:w="566"/>
        <w:gridCol w:w="3827"/>
      </w:tblGrid>
      <w:tr w:rsidR="003D5922" w:rsidRPr="005D39B6" w:rsidTr="0051743E">
        <w:trPr>
          <w:trHeight w:val="1275"/>
        </w:trPr>
        <w:tc>
          <w:tcPr>
            <w:tcW w:w="4536" w:type="dxa"/>
          </w:tcPr>
          <w:p w:rsidR="003D5922" w:rsidRPr="00906451" w:rsidRDefault="003D5922" w:rsidP="0051743E">
            <w:pPr>
              <w:ind w:left="-108" w:right="-108"/>
              <w:jc w:val="center"/>
              <w:rPr>
                <w:sz w:val="17"/>
                <w:szCs w:val="17"/>
              </w:rPr>
            </w:pPr>
            <w:bookmarkStart w:id="0" w:name="_GoBack"/>
            <w:bookmarkEnd w:id="0"/>
            <w:r w:rsidRPr="00807621">
              <w:rPr>
                <w:b/>
                <w:sz w:val="17"/>
                <w:szCs w:val="17"/>
              </w:rPr>
              <w:t xml:space="preserve"> </w:t>
            </w:r>
            <w:r w:rsidRPr="00906451">
              <w:rPr>
                <w:sz w:val="17"/>
                <w:szCs w:val="17"/>
              </w:rPr>
              <w:t>МЭР</w:t>
            </w:r>
          </w:p>
          <w:p w:rsidR="003D5922" w:rsidRPr="00906451" w:rsidRDefault="003D5922" w:rsidP="0051743E">
            <w:pPr>
              <w:ind w:left="-108" w:right="-108"/>
              <w:jc w:val="center"/>
              <w:rPr>
                <w:sz w:val="17"/>
                <w:szCs w:val="17"/>
                <w:lang w:val="tt-RU"/>
              </w:rPr>
            </w:pPr>
            <w:r w:rsidRPr="00906451">
              <w:rPr>
                <w:sz w:val="17"/>
                <w:szCs w:val="17"/>
              </w:rPr>
              <w:t xml:space="preserve">ГОРОДА НИЖНЕКАМСКА </w:t>
            </w:r>
          </w:p>
          <w:p w:rsidR="003D5922" w:rsidRPr="00906451" w:rsidRDefault="003D5922" w:rsidP="0051743E">
            <w:pPr>
              <w:ind w:left="-108" w:right="-108"/>
              <w:jc w:val="center"/>
              <w:rPr>
                <w:sz w:val="17"/>
                <w:szCs w:val="17"/>
              </w:rPr>
            </w:pPr>
            <w:r w:rsidRPr="00906451">
              <w:rPr>
                <w:sz w:val="17"/>
                <w:szCs w:val="17"/>
              </w:rPr>
              <w:t>РЕСПУБЛИКИ ТАТАРСТАН</w:t>
            </w:r>
          </w:p>
          <w:p w:rsidR="003D5922" w:rsidRPr="00EA2384" w:rsidRDefault="003D5922" w:rsidP="0051743E">
            <w:pPr>
              <w:ind w:left="-108" w:right="-108"/>
              <w:jc w:val="center"/>
              <w:rPr>
                <w:sz w:val="8"/>
                <w:szCs w:val="8"/>
              </w:rPr>
            </w:pPr>
          </w:p>
          <w:p w:rsidR="003D5922" w:rsidRDefault="003D5922" w:rsidP="0051743E">
            <w:pPr>
              <w:ind w:left="-108" w:right="-108"/>
              <w:jc w:val="center"/>
              <w:rPr>
                <w:sz w:val="15"/>
                <w:szCs w:val="15"/>
                <w:lang w:val="tt-RU"/>
              </w:rPr>
            </w:pPr>
          </w:p>
          <w:p w:rsidR="003D5922" w:rsidRDefault="003D5922" w:rsidP="0051743E">
            <w:pPr>
              <w:ind w:left="-108" w:right="-108"/>
              <w:jc w:val="center"/>
              <w:rPr>
                <w:sz w:val="15"/>
                <w:szCs w:val="15"/>
                <w:lang w:val="tt-RU"/>
              </w:rPr>
            </w:pPr>
          </w:p>
          <w:p w:rsidR="003D5922" w:rsidRPr="00807621" w:rsidRDefault="003D5922" w:rsidP="0051743E">
            <w:pPr>
              <w:ind w:left="-108" w:right="-108"/>
              <w:jc w:val="center"/>
              <w:rPr>
                <w:sz w:val="15"/>
                <w:szCs w:val="15"/>
                <w:lang w:val="tt-RU"/>
              </w:rPr>
            </w:pPr>
            <w:r w:rsidRPr="00807621">
              <w:rPr>
                <w:sz w:val="15"/>
                <w:szCs w:val="15"/>
                <w:lang w:val="tt-RU"/>
              </w:rPr>
              <w:t xml:space="preserve">пр. Строителей, </w:t>
            </w:r>
            <w:r>
              <w:rPr>
                <w:sz w:val="15"/>
                <w:szCs w:val="15"/>
                <w:lang w:val="tt-RU"/>
              </w:rPr>
              <w:t xml:space="preserve">д. 12, </w:t>
            </w:r>
            <w:r w:rsidRPr="00807621">
              <w:rPr>
                <w:sz w:val="15"/>
                <w:szCs w:val="15"/>
              </w:rPr>
              <w:t xml:space="preserve">г. Нижнекамск, 423570 </w:t>
            </w:r>
          </w:p>
        </w:tc>
        <w:tc>
          <w:tcPr>
            <w:tcW w:w="1276" w:type="dxa"/>
            <w:gridSpan w:val="2"/>
          </w:tcPr>
          <w:p w:rsidR="003D5922" w:rsidRDefault="003D5922" w:rsidP="0051743E">
            <w:pPr>
              <w:ind w:left="-108"/>
              <w:jc w:val="center"/>
              <w:rPr>
                <w:sz w:val="20"/>
              </w:rPr>
            </w:pPr>
            <w:r>
              <w:rPr>
                <w:noProof/>
                <w:sz w:val="20"/>
              </w:rPr>
              <w:drawing>
                <wp:inline distT="0" distB="0" distL="0" distR="0">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827" w:type="dxa"/>
          </w:tcPr>
          <w:p w:rsidR="003D5922" w:rsidRDefault="003D5922" w:rsidP="0051743E">
            <w:pPr>
              <w:jc w:val="center"/>
              <w:rPr>
                <w:b/>
                <w:sz w:val="20"/>
                <w:lang w:val="en-US"/>
              </w:rPr>
            </w:pPr>
          </w:p>
          <w:p w:rsidR="003D5922" w:rsidRPr="00906451" w:rsidRDefault="003D5922" w:rsidP="0051743E">
            <w:pPr>
              <w:jc w:val="center"/>
              <w:rPr>
                <w:sz w:val="17"/>
                <w:szCs w:val="17"/>
                <w:lang w:val="tt-RU"/>
              </w:rPr>
            </w:pPr>
            <w:r w:rsidRPr="00906451">
              <w:rPr>
                <w:sz w:val="17"/>
                <w:szCs w:val="17"/>
                <w:lang w:val="tt-RU"/>
              </w:rPr>
              <w:t>ТАТАРСТАН РЕСПУБЛИКАСЫ</w:t>
            </w:r>
          </w:p>
          <w:p w:rsidR="003D5922" w:rsidRPr="00906451" w:rsidRDefault="003D5922" w:rsidP="0051743E">
            <w:pPr>
              <w:jc w:val="center"/>
              <w:rPr>
                <w:sz w:val="17"/>
                <w:szCs w:val="17"/>
              </w:rPr>
            </w:pPr>
            <w:r w:rsidRPr="00906451">
              <w:rPr>
                <w:sz w:val="17"/>
                <w:szCs w:val="17"/>
                <w:lang w:val="tt-RU"/>
              </w:rPr>
              <w:t>ТҮБӘН КАМА ШӘҺӘРЕ</w:t>
            </w:r>
          </w:p>
          <w:p w:rsidR="003D5922" w:rsidRPr="00906451" w:rsidRDefault="003D5922" w:rsidP="0051743E">
            <w:pPr>
              <w:jc w:val="center"/>
              <w:rPr>
                <w:sz w:val="17"/>
                <w:szCs w:val="17"/>
                <w:lang w:val="tt-RU"/>
              </w:rPr>
            </w:pPr>
            <w:r w:rsidRPr="00906451">
              <w:rPr>
                <w:sz w:val="17"/>
                <w:szCs w:val="17"/>
                <w:lang w:val="tt-RU"/>
              </w:rPr>
              <w:t xml:space="preserve">МЭРЫ </w:t>
            </w:r>
          </w:p>
          <w:p w:rsidR="003D5922" w:rsidRPr="00EA2384" w:rsidRDefault="003D5922" w:rsidP="0051743E">
            <w:pPr>
              <w:jc w:val="center"/>
              <w:rPr>
                <w:sz w:val="8"/>
                <w:szCs w:val="8"/>
                <w:lang w:val="tt-RU"/>
              </w:rPr>
            </w:pPr>
          </w:p>
          <w:p w:rsidR="003D5922" w:rsidRDefault="003D5922" w:rsidP="0051743E">
            <w:pPr>
              <w:jc w:val="center"/>
              <w:rPr>
                <w:sz w:val="15"/>
                <w:szCs w:val="15"/>
                <w:lang w:val="tt-RU"/>
              </w:rPr>
            </w:pPr>
          </w:p>
          <w:p w:rsidR="003D5922" w:rsidRDefault="003D5922" w:rsidP="0051743E">
            <w:pPr>
              <w:jc w:val="center"/>
              <w:rPr>
                <w:sz w:val="15"/>
                <w:szCs w:val="15"/>
                <w:lang w:val="tt-RU"/>
              </w:rPr>
            </w:pPr>
          </w:p>
          <w:p w:rsidR="003D5922" w:rsidRPr="00807621" w:rsidRDefault="003D5922" w:rsidP="0051743E">
            <w:pPr>
              <w:jc w:val="center"/>
              <w:rPr>
                <w:sz w:val="15"/>
                <w:szCs w:val="15"/>
                <w:lang w:val="tt-RU"/>
              </w:rPr>
            </w:pPr>
            <w:r w:rsidRPr="00807621">
              <w:rPr>
                <w:sz w:val="15"/>
                <w:szCs w:val="15"/>
                <w:lang w:val="tt-RU"/>
              </w:rPr>
              <w:t>Төзүчеләр пр., 12</w:t>
            </w:r>
            <w:r>
              <w:rPr>
                <w:sz w:val="15"/>
                <w:szCs w:val="15"/>
                <w:lang w:val="tt-RU"/>
              </w:rPr>
              <w:t xml:space="preserve"> нче йорт</w:t>
            </w:r>
            <w:r w:rsidRPr="00807621">
              <w:rPr>
                <w:sz w:val="15"/>
                <w:szCs w:val="15"/>
                <w:lang w:val="tt-RU"/>
              </w:rPr>
              <w:t>, Түбән Кама шәһәре, 423570</w:t>
            </w:r>
          </w:p>
        </w:tc>
      </w:tr>
      <w:tr w:rsidR="003D5922" w:rsidRPr="00C60614" w:rsidTr="0051743E">
        <w:trPr>
          <w:trHeight w:val="177"/>
        </w:trPr>
        <w:tc>
          <w:tcPr>
            <w:tcW w:w="5246" w:type="dxa"/>
            <w:gridSpan w:val="2"/>
          </w:tcPr>
          <w:p w:rsidR="003D5922" w:rsidRDefault="003D5922" w:rsidP="0051743E">
            <w:pPr>
              <w:ind w:right="-143"/>
              <w:rPr>
                <w:sz w:val="20"/>
                <w:szCs w:val="20"/>
                <w:lang w:val="tt-RU"/>
              </w:rPr>
            </w:pPr>
            <w:r>
              <w:rPr>
                <w:noProof/>
                <w:sz w:val="27"/>
              </w:rPr>
              <mc:AlternateContent>
                <mc:Choice Requires="wps">
                  <w:drawing>
                    <wp:anchor distT="0" distB="0" distL="114300" distR="114300" simplePos="0" relativeHeight="251656704" behindDoc="0" locked="0" layoutInCell="1" allowOverlap="1">
                      <wp:simplePos x="0" y="0"/>
                      <wp:positionH relativeFrom="column">
                        <wp:posOffset>-48260</wp:posOffset>
                      </wp:positionH>
                      <wp:positionV relativeFrom="paragraph">
                        <wp:posOffset>27305</wp:posOffset>
                      </wp:positionV>
                      <wp:extent cx="6098540" cy="635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pt;margin-top:2.1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" strokecolor="#00b050"/>
                  </w:pict>
                </mc:Fallback>
              </mc:AlternateContent>
            </w:r>
            <w:r>
              <w:rPr>
                <w:noProof/>
                <w:sz w:val="27"/>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20955</wp:posOffset>
                      </wp:positionV>
                      <wp:extent cx="6098540" cy="635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pt;margin-top:1.6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" strokecolor="yellow"/>
                  </w:pict>
                </mc:Fallback>
              </mc:AlternateContent>
            </w:r>
            <w:r>
              <w:rPr>
                <w:noProof/>
                <w:sz w:val="27"/>
              </w:rPr>
              <mc:AlternateContent>
                <mc:Choice Requires="wps">
                  <w:drawing>
                    <wp:anchor distT="0" distB="0" distL="114300" distR="114300" simplePos="0" relativeHeight="251658752" behindDoc="0" locked="0" layoutInCell="1" allowOverlap="1">
                      <wp:simplePos x="0" y="0"/>
                      <wp:positionH relativeFrom="column">
                        <wp:posOffset>-48260</wp:posOffset>
                      </wp:positionH>
                      <wp:positionV relativeFrom="paragraph">
                        <wp:posOffset>1270</wp:posOffset>
                      </wp:positionV>
                      <wp:extent cx="6098540" cy="6350"/>
                      <wp:effectExtent l="0" t="0" r="0" b="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8pt;margin-top:.1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" strokecolor="#365f91"/>
                  </w:pict>
                </mc:Fallback>
              </mc:AlternateContent>
            </w:r>
            <w:r w:rsidRPr="00007320">
              <w:rPr>
                <w:sz w:val="20"/>
                <w:szCs w:val="20"/>
                <w:lang w:val="tt-RU"/>
              </w:rPr>
              <w:t xml:space="preserve">                                        </w:t>
            </w:r>
          </w:p>
          <w:p w:rsidR="003D5922" w:rsidRDefault="003D5922" w:rsidP="0051743E">
            <w:pPr>
              <w:ind w:right="-143"/>
              <w:rPr>
                <w:b/>
                <w:sz w:val="16"/>
                <w:szCs w:val="16"/>
                <w:lang w:val="tt-RU"/>
              </w:rPr>
            </w:pPr>
            <w:r>
              <w:rPr>
                <w:b/>
                <w:sz w:val="16"/>
                <w:szCs w:val="16"/>
                <w:lang w:val="tt-RU"/>
              </w:rPr>
              <w:t xml:space="preserve">                                  ПОСТАНОВЛЕНИЕ</w:t>
            </w:r>
          </w:p>
          <w:p w:rsidR="003D5922" w:rsidRDefault="003D5922" w:rsidP="0051743E">
            <w:pPr>
              <w:ind w:right="-143"/>
              <w:rPr>
                <w:b/>
                <w:sz w:val="16"/>
                <w:szCs w:val="16"/>
                <w:lang w:val="tt-RU"/>
              </w:rPr>
            </w:pPr>
          </w:p>
          <w:p w:rsidR="003D5922" w:rsidRPr="00C60614" w:rsidRDefault="003D5922" w:rsidP="0051743E">
            <w:pPr>
              <w:ind w:right="-143"/>
              <w:rPr>
                <w:sz w:val="20"/>
                <w:szCs w:val="20"/>
                <w:lang w:val="tt-RU"/>
              </w:rPr>
            </w:pPr>
            <w:r w:rsidRPr="00C60614">
              <w:rPr>
                <w:sz w:val="20"/>
                <w:szCs w:val="20"/>
                <w:lang w:val="tt-RU"/>
              </w:rPr>
              <w:t xml:space="preserve">№ </w:t>
            </w:r>
            <w:r>
              <w:rPr>
                <w:sz w:val="20"/>
                <w:szCs w:val="20"/>
                <w:lang w:val="tt-RU"/>
              </w:rPr>
              <w:t>9</w:t>
            </w:r>
          </w:p>
          <w:p w:rsidR="003D5922" w:rsidRPr="00006D98" w:rsidRDefault="003D5922" w:rsidP="0051743E">
            <w:pPr>
              <w:ind w:right="-143"/>
              <w:rPr>
                <w:sz w:val="16"/>
                <w:szCs w:val="16"/>
                <w:lang w:val="tt-RU"/>
              </w:rPr>
            </w:pPr>
          </w:p>
        </w:tc>
        <w:tc>
          <w:tcPr>
            <w:tcW w:w="4393" w:type="dxa"/>
            <w:gridSpan w:val="2"/>
          </w:tcPr>
          <w:p w:rsidR="003D5922" w:rsidRDefault="003D5922" w:rsidP="0051743E">
            <w:pPr>
              <w:ind w:firstLine="1236"/>
              <w:jc w:val="both"/>
              <w:rPr>
                <w:b/>
                <w:sz w:val="27"/>
                <w:lang w:val="tt-RU"/>
              </w:rPr>
            </w:pPr>
          </w:p>
          <w:p w:rsidR="003D5922" w:rsidRDefault="003D5922" w:rsidP="0051743E">
            <w:pPr>
              <w:jc w:val="both"/>
              <w:rPr>
                <w:b/>
                <w:sz w:val="16"/>
                <w:szCs w:val="16"/>
                <w:lang w:val="tt-RU"/>
              </w:rPr>
            </w:pPr>
            <w:r>
              <w:rPr>
                <w:b/>
                <w:sz w:val="16"/>
                <w:szCs w:val="16"/>
                <w:lang w:val="tt-RU"/>
              </w:rPr>
              <w:t xml:space="preserve">                                                    КАРАР</w:t>
            </w:r>
          </w:p>
          <w:p w:rsidR="003D5922" w:rsidRDefault="003D5922" w:rsidP="0051743E">
            <w:pPr>
              <w:jc w:val="both"/>
              <w:rPr>
                <w:b/>
                <w:sz w:val="16"/>
                <w:szCs w:val="16"/>
                <w:lang w:val="tt-RU"/>
              </w:rPr>
            </w:pPr>
          </w:p>
          <w:p w:rsidR="003D5922" w:rsidRDefault="003D5922" w:rsidP="0051743E">
            <w:pPr>
              <w:jc w:val="right"/>
              <w:rPr>
                <w:sz w:val="20"/>
                <w:szCs w:val="20"/>
                <w:lang w:val="tt-RU"/>
              </w:rPr>
            </w:pPr>
            <w:r>
              <w:rPr>
                <w:sz w:val="20"/>
                <w:szCs w:val="20"/>
                <w:lang w:val="tt-RU"/>
              </w:rPr>
              <w:t>23 мая</w:t>
            </w:r>
            <w:r w:rsidRPr="00C60614">
              <w:rPr>
                <w:sz w:val="20"/>
                <w:szCs w:val="20"/>
                <w:lang w:val="tt-RU"/>
              </w:rPr>
              <w:t xml:space="preserve"> 201</w:t>
            </w:r>
            <w:r>
              <w:rPr>
                <w:sz w:val="20"/>
                <w:szCs w:val="20"/>
                <w:lang w:val="tt-RU"/>
              </w:rPr>
              <w:t>7</w:t>
            </w:r>
            <w:r w:rsidRPr="00C60614">
              <w:rPr>
                <w:sz w:val="20"/>
                <w:szCs w:val="20"/>
                <w:lang w:val="tt-RU"/>
              </w:rPr>
              <w:t xml:space="preserve"> г.</w:t>
            </w:r>
          </w:p>
          <w:p w:rsidR="003D5922" w:rsidRPr="00C60614" w:rsidRDefault="003D5922" w:rsidP="0051743E">
            <w:pPr>
              <w:jc w:val="right"/>
              <w:rPr>
                <w:sz w:val="20"/>
                <w:szCs w:val="20"/>
                <w:lang w:val="tt-RU"/>
              </w:rPr>
            </w:pPr>
          </w:p>
        </w:tc>
      </w:tr>
    </w:tbl>
    <w:p w:rsidR="003D5922" w:rsidRDefault="003D5922" w:rsidP="00F239D4">
      <w:pPr>
        <w:ind w:right="5952"/>
        <w:jc w:val="both"/>
        <w:rPr>
          <w:sz w:val="28"/>
          <w:szCs w:val="28"/>
        </w:rPr>
      </w:pPr>
    </w:p>
    <w:p w:rsidR="003D5922" w:rsidRDefault="00F239D4" w:rsidP="003D5922">
      <w:pPr>
        <w:ind w:right="-1"/>
        <w:jc w:val="center"/>
        <w:rPr>
          <w:sz w:val="28"/>
          <w:szCs w:val="28"/>
        </w:rPr>
      </w:pPr>
      <w:r>
        <w:rPr>
          <w:sz w:val="28"/>
          <w:szCs w:val="28"/>
        </w:rPr>
        <w:t xml:space="preserve">О создании Управляющего Совета </w:t>
      </w:r>
    </w:p>
    <w:p w:rsidR="00F239D4" w:rsidRDefault="00F239D4" w:rsidP="003D5922">
      <w:pPr>
        <w:ind w:right="-1"/>
        <w:jc w:val="center"/>
        <w:rPr>
          <w:sz w:val="28"/>
          <w:szCs w:val="28"/>
        </w:rPr>
      </w:pPr>
      <w:r>
        <w:rPr>
          <w:sz w:val="28"/>
          <w:szCs w:val="28"/>
        </w:rPr>
        <w:t xml:space="preserve">и </w:t>
      </w:r>
      <w:proofErr w:type="gramStart"/>
      <w:r>
        <w:rPr>
          <w:sz w:val="28"/>
          <w:szCs w:val="28"/>
        </w:rPr>
        <w:t>утверждении</w:t>
      </w:r>
      <w:proofErr w:type="gramEnd"/>
      <w:r>
        <w:rPr>
          <w:sz w:val="28"/>
          <w:szCs w:val="28"/>
        </w:rPr>
        <w:t xml:space="preserve"> Положения об Управляющем Совете моногорода Нижнекамска</w:t>
      </w:r>
    </w:p>
    <w:p w:rsidR="00F239D4" w:rsidRDefault="00F239D4" w:rsidP="00F239D4">
      <w:pPr>
        <w:ind w:right="6408"/>
        <w:contextualSpacing/>
        <w:jc w:val="both"/>
        <w:rPr>
          <w:sz w:val="27"/>
          <w:szCs w:val="27"/>
        </w:rPr>
      </w:pPr>
    </w:p>
    <w:p w:rsidR="00F239D4" w:rsidRDefault="00F239D4" w:rsidP="00F239D4">
      <w:pPr>
        <w:ind w:firstLine="708"/>
        <w:jc w:val="both"/>
        <w:rPr>
          <w:sz w:val="28"/>
          <w:szCs w:val="28"/>
        </w:rPr>
      </w:pPr>
      <w:proofErr w:type="gramStart"/>
      <w:r>
        <w:rPr>
          <w:sz w:val="28"/>
        </w:rPr>
        <w:t xml:space="preserve">В соответствии с протоколом Президиума Совета при Президенте                             Российской Федерации по стратегическому развитию и приоритетным                                                 проектам от 19 сентября 2016 года № 4, </w:t>
      </w:r>
      <w:r>
        <w:rPr>
          <w:sz w:val="28"/>
          <w:szCs w:val="28"/>
        </w:rPr>
        <w:t xml:space="preserve">статьей 28 Федерального закона                                                  от 6 октября 2003 года № 131-ФЗ «Об общих принципах организации местного                    самоуправления в Российской Федерации», </w:t>
      </w:r>
      <w:r>
        <w:rPr>
          <w:sz w:val="28"/>
        </w:rPr>
        <w:t>в</w:t>
      </w:r>
      <w:r>
        <w:rPr>
          <w:sz w:val="28"/>
          <w:szCs w:val="28"/>
        </w:rPr>
        <w:t xml:space="preserve"> целях обеспечения </w:t>
      </w:r>
      <w:proofErr w:type="spellStart"/>
      <w:r>
        <w:rPr>
          <w:sz w:val="28"/>
          <w:szCs w:val="28"/>
        </w:rPr>
        <w:t>коллегиаль</w:t>
      </w:r>
      <w:r w:rsidR="003D5922">
        <w:rPr>
          <w:sz w:val="28"/>
          <w:szCs w:val="28"/>
        </w:rPr>
        <w:t>-</w:t>
      </w:r>
      <w:r>
        <w:rPr>
          <w:sz w:val="28"/>
          <w:szCs w:val="28"/>
        </w:rPr>
        <w:t>ного</w:t>
      </w:r>
      <w:proofErr w:type="spellEnd"/>
      <w:r>
        <w:rPr>
          <w:sz w:val="28"/>
          <w:szCs w:val="28"/>
        </w:rPr>
        <w:t xml:space="preserve"> рассмотрения целесообразности и реализуемости проектных идей, </w:t>
      </w:r>
      <w:r w:rsidR="003D5922">
        <w:rPr>
          <w:sz w:val="28"/>
          <w:szCs w:val="28"/>
        </w:rPr>
        <w:t xml:space="preserve">                 </w:t>
      </w:r>
      <w:r>
        <w:rPr>
          <w:sz w:val="28"/>
          <w:szCs w:val="28"/>
        </w:rPr>
        <w:t>обеспечения практического взаимодействия органов исполнительной власти Республики Татарстан, органов</w:t>
      </w:r>
      <w:proofErr w:type="gramEnd"/>
      <w:r>
        <w:rPr>
          <w:sz w:val="28"/>
          <w:szCs w:val="28"/>
        </w:rPr>
        <w:t xml:space="preserve"> местного самоуправления, институтов развития, субъектов предпринимательской деятельности и иных заинтересованных </w:t>
      </w:r>
      <w:r w:rsidR="003D5922">
        <w:rPr>
          <w:sz w:val="28"/>
          <w:szCs w:val="28"/>
        </w:rPr>
        <w:t xml:space="preserve">             </w:t>
      </w:r>
      <w:r>
        <w:rPr>
          <w:sz w:val="28"/>
          <w:szCs w:val="28"/>
        </w:rPr>
        <w:t xml:space="preserve">сторон и выработки и согласования решений в области планирования </w:t>
      </w:r>
      <w:r w:rsidR="003D5922">
        <w:rPr>
          <w:sz w:val="28"/>
          <w:szCs w:val="28"/>
        </w:rPr>
        <w:t xml:space="preserve">                         </w:t>
      </w:r>
      <w:r>
        <w:rPr>
          <w:sz w:val="28"/>
          <w:szCs w:val="28"/>
        </w:rPr>
        <w:t xml:space="preserve">и контроля </w:t>
      </w:r>
      <w:proofErr w:type="gramStart"/>
      <w:r>
        <w:rPr>
          <w:sz w:val="28"/>
          <w:szCs w:val="28"/>
        </w:rPr>
        <w:t xml:space="preserve">деятельности органов местного самоуправления моногорода </w:t>
      </w:r>
      <w:r w:rsidR="003D5922">
        <w:rPr>
          <w:sz w:val="28"/>
          <w:szCs w:val="28"/>
        </w:rPr>
        <w:t xml:space="preserve">              </w:t>
      </w:r>
      <w:r>
        <w:rPr>
          <w:sz w:val="28"/>
          <w:szCs w:val="28"/>
        </w:rPr>
        <w:t>Нижнекамск</w:t>
      </w:r>
      <w:r w:rsidR="004911D6">
        <w:rPr>
          <w:sz w:val="28"/>
          <w:szCs w:val="28"/>
        </w:rPr>
        <w:t>а</w:t>
      </w:r>
      <w:proofErr w:type="gramEnd"/>
      <w:r>
        <w:rPr>
          <w:sz w:val="28"/>
          <w:szCs w:val="28"/>
        </w:rPr>
        <w:t xml:space="preserve"> по ре</w:t>
      </w:r>
      <w:r w:rsidR="003D5922">
        <w:rPr>
          <w:sz w:val="28"/>
          <w:szCs w:val="28"/>
        </w:rPr>
        <w:t xml:space="preserve">ализации программ </w:t>
      </w:r>
      <w:r>
        <w:rPr>
          <w:sz w:val="28"/>
          <w:szCs w:val="28"/>
        </w:rPr>
        <w:t xml:space="preserve">и проектов развития моногорода, </w:t>
      </w:r>
      <w:r w:rsidR="003D5922">
        <w:rPr>
          <w:sz w:val="28"/>
          <w:szCs w:val="28"/>
        </w:rPr>
        <w:t xml:space="preserve">                </w:t>
      </w:r>
      <w:r>
        <w:rPr>
          <w:sz w:val="28"/>
          <w:szCs w:val="28"/>
        </w:rPr>
        <w:t xml:space="preserve">достижения контрольных событий и показателей проектов и программ, </w:t>
      </w:r>
      <w:r w:rsidR="003D5922">
        <w:rPr>
          <w:sz w:val="28"/>
          <w:szCs w:val="28"/>
        </w:rPr>
        <w:t xml:space="preserve">                     </w:t>
      </w:r>
      <w:r>
        <w:rPr>
          <w:sz w:val="28"/>
          <w:szCs w:val="28"/>
        </w:rPr>
        <w:t>постановляю:</w:t>
      </w:r>
    </w:p>
    <w:p w:rsidR="00F239D4" w:rsidRDefault="00F239D4" w:rsidP="00F239D4">
      <w:pPr>
        <w:ind w:firstLine="709"/>
        <w:jc w:val="both"/>
        <w:rPr>
          <w:sz w:val="28"/>
          <w:szCs w:val="28"/>
        </w:rPr>
      </w:pPr>
      <w:r>
        <w:rPr>
          <w:sz w:val="28"/>
          <w:szCs w:val="28"/>
        </w:rPr>
        <w:t>1. Создать  Управляющий  Совет  по  реализации  программы  развития                    моногорода Нижнекамска и утвердить его состав (приложение № 1).</w:t>
      </w:r>
    </w:p>
    <w:p w:rsidR="00F239D4" w:rsidRDefault="00F239D4" w:rsidP="00F239D4">
      <w:pPr>
        <w:ind w:firstLine="709"/>
        <w:jc w:val="both"/>
        <w:rPr>
          <w:sz w:val="28"/>
          <w:szCs w:val="28"/>
        </w:rPr>
      </w:pPr>
      <w:r>
        <w:rPr>
          <w:sz w:val="28"/>
          <w:szCs w:val="28"/>
        </w:rPr>
        <w:t>2.  Утвердить</w:t>
      </w:r>
      <w:r w:rsidR="003D5922">
        <w:rPr>
          <w:sz w:val="28"/>
          <w:szCs w:val="28"/>
        </w:rPr>
        <w:t xml:space="preserve">  </w:t>
      </w:r>
      <w:r>
        <w:rPr>
          <w:sz w:val="28"/>
          <w:szCs w:val="28"/>
        </w:rPr>
        <w:t xml:space="preserve"> Положение</w:t>
      </w:r>
      <w:r w:rsidR="003D5922">
        <w:rPr>
          <w:sz w:val="28"/>
          <w:szCs w:val="28"/>
        </w:rPr>
        <w:t xml:space="preserve"> </w:t>
      </w:r>
      <w:r>
        <w:rPr>
          <w:sz w:val="28"/>
          <w:szCs w:val="28"/>
        </w:rPr>
        <w:t xml:space="preserve"> </w:t>
      </w:r>
      <w:r w:rsidR="003D5922">
        <w:rPr>
          <w:sz w:val="28"/>
          <w:szCs w:val="28"/>
        </w:rPr>
        <w:t xml:space="preserve"> </w:t>
      </w:r>
      <w:r>
        <w:rPr>
          <w:sz w:val="28"/>
          <w:szCs w:val="28"/>
        </w:rPr>
        <w:t xml:space="preserve">об </w:t>
      </w:r>
      <w:r w:rsidR="003D5922">
        <w:rPr>
          <w:sz w:val="28"/>
          <w:szCs w:val="28"/>
        </w:rPr>
        <w:t xml:space="preserve">  </w:t>
      </w:r>
      <w:r>
        <w:rPr>
          <w:sz w:val="28"/>
          <w:szCs w:val="28"/>
        </w:rPr>
        <w:t xml:space="preserve">Управляющем </w:t>
      </w:r>
      <w:r w:rsidR="003D5922">
        <w:rPr>
          <w:sz w:val="28"/>
          <w:szCs w:val="28"/>
        </w:rPr>
        <w:t xml:space="preserve">  </w:t>
      </w:r>
      <w:r>
        <w:rPr>
          <w:sz w:val="28"/>
          <w:szCs w:val="28"/>
        </w:rPr>
        <w:t>Совете</w:t>
      </w:r>
      <w:r w:rsidR="003D5922">
        <w:rPr>
          <w:sz w:val="28"/>
          <w:szCs w:val="28"/>
        </w:rPr>
        <w:t xml:space="preserve">  </w:t>
      </w:r>
      <w:r>
        <w:rPr>
          <w:sz w:val="28"/>
          <w:szCs w:val="28"/>
        </w:rPr>
        <w:t xml:space="preserve"> по</w:t>
      </w:r>
      <w:r w:rsidR="003D5922">
        <w:rPr>
          <w:sz w:val="28"/>
          <w:szCs w:val="28"/>
        </w:rPr>
        <w:t xml:space="preserve">  </w:t>
      </w:r>
      <w:r>
        <w:rPr>
          <w:sz w:val="28"/>
          <w:szCs w:val="28"/>
        </w:rPr>
        <w:t xml:space="preserve"> реализации </w:t>
      </w:r>
      <w:r w:rsidR="003D5922">
        <w:rPr>
          <w:sz w:val="28"/>
          <w:szCs w:val="28"/>
        </w:rPr>
        <w:t xml:space="preserve">          </w:t>
      </w:r>
      <w:r>
        <w:rPr>
          <w:sz w:val="28"/>
          <w:szCs w:val="28"/>
        </w:rPr>
        <w:t>программы развития моногорода Нижнекамск</w:t>
      </w:r>
      <w:r w:rsidR="004911D6">
        <w:rPr>
          <w:sz w:val="28"/>
          <w:szCs w:val="28"/>
        </w:rPr>
        <w:t>а</w:t>
      </w:r>
      <w:r>
        <w:rPr>
          <w:sz w:val="28"/>
          <w:szCs w:val="28"/>
        </w:rPr>
        <w:t xml:space="preserve"> (приложение № 2).</w:t>
      </w:r>
    </w:p>
    <w:p w:rsidR="00F239D4" w:rsidRDefault="00F239D4" w:rsidP="00F239D4">
      <w:pPr>
        <w:ind w:firstLine="709"/>
        <w:jc w:val="both"/>
        <w:rPr>
          <w:sz w:val="28"/>
          <w:szCs w:val="28"/>
        </w:rPr>
      </w:pPr>
      <w:r>
        <w:rPr>
          <w:sz w:val="28"/>
          <w:szCs w:val="28"/>
        </w:rPr>
        <w:t>3.  Настоящее</w:t>
      </w:r>
      <w:r w:rsidR="003D5922">
        <w:rPr>
          <w:sz w:val="28"/>
          <w:szCs w:val="28"/>
        </w:rPr>
        <w:t xml:space="preserve">   </w:t>
      </w:r>
      <w:r>
        <w:rPr>
          <w:sz w:val="28"/>
          <w:szCs w:val="28"/>
        </w:rPr>
        <w:t xml:space="preserve"> постановление </w:t>
      </w:r>
      <w:r w:rsidR="003D5922">
        <w:rPr>
          <w:sz w:val="28"/>
          <w:szCs w:val="28"/>
        </w:rPr>
        <w:t xml:space="preserve">   </w:t>
      </w:r>
      <w:r>
        <w:rPr>
          <w:sz w:val="28"/>
          <w:szCs w:val="28"/>
        </w:rPr>
        <w:t>разместить</w:t>
      </w:r>
      <w:r w:rsidR="003D5922">
        <w:rPr>
          <w:sz w:val="28"/>
          <w:szCs w:val="28"/>
        </w:rPr>
        <w:t xml:space="preserve">   </w:t>
      </w:r>
      <w:r>
        <w:rPr>
          <w:sz w:val="28"/>
          <w:szCs w:val="28"/>
        </w:rPr>
        <w:t xml:space="preserve"> на </w:t>
      </w:r>
      <w:r w:rsidR="003D5922">
        <w:rPr>
          <w:sz w:val="28"/>
          <w:szCs w:val="28"/>
        </w:rPr>
        <w:t xml:space="preserve">   </w:t>
      </w:r>
      <w:r>
        <w:rPr>
          <w:sz w:val="28"/>
          <w:szCs w:val="28"/>
        </w:rPr>
        <w:t>официальном</w:t>
      </w:r>
      <w:r w:rsidR="003D5922">
        <w:rPr>
          <w:sz w:val="28"/>
          <w:szCs w:val="28"/>
        </w:rPr>
        <w:t xml:space="preserve">   </w:t>
      </w:r>
      <w:r>
        <w:rPr>
          <w:sz w:val="28"/>
          <w:szCs w:val="28"/>
        </w:rPr>
        <w:t xml:space="preserve"> сайте </w:t>
      </w:r>
      <w:r w:rsidR="003D5922">
        <w:rPr>
          <w:sz w:val="28"/>
          <w:szCs w:val="28"/>
        </w:rPr>
        <w:t xml:space="preserve">                  </w:t>
      </w:r>
      <w:r>
        <w:rPr>
          <w:sz w:val="28"/>
          <w:szCs w:val="28"/>
        </w:rPr>
        <w:t>Нижнекамского муниципального района.</w:t>
      </w:r>
    </w:p>
    <w:p w:rsidR="00F239D4" w:rsidRDefault="00F239D4" w:rsidP="00F239D4">
      <w:pPr>
        <w:ind w:firstLine="709"/>
        <w:jc w:val="both"/>
        <w:rPr>
          <w:sz w:val="28"/>
          <w:szCs w:val="28"/>
        </w:rPr>
      </w:pPr>
      <w:r>
        <w:rPr>
          <w:sz w:val="28"/>
          <w:szCs w:val="28"/>
        </w:rPr>
        <w:t xml:space="preserve">4. </w:t>
      </w:r>
      <w:proofErr w:type="gramStart"/>
      <w:r>
        <w:rPr>
          <w:sz w:val="28"/>
          <w:szCs w:val="28"/>
        </w:rPr>
        <w:t>Контроль</w:t>
      </w:r>
      <w:r w:rsidR="003D5922">
        <w:rPr>
          <w:sz w:val="28"/>
          <w:szCs w:val="28"/>
        </w:rPr>
        <w:t xml:space="preserve"> </w:t>
      </w:r>
      <w:r>
        <w:rPr>
          <w:sz w:val="28"/>
          <w:szCs w:val="28"/>
        </w:rPr>
        <w:t xml:space="preserve"> за</w:t>
      </w:r>
      <w:proofErr w:type="gramEnd"/>
      <w:r>
        <w:rPr>
          <w:sz w:val="28"/>
          <w:szCs w:val="28"/>
        </w:rPr>
        <w:t xml:space="preserve"> </w:t>
      </w:r>
      <w:r w:rsidR="003D5922">
        <w:rPr>
          <w:sz w:val="28"/>
          <w:szCs w:val="28"/>
        </w:rPr>
        <w:t xml:space="preserve"> </w:t>
      </w:r>
      <w:r>
        <w:rPr>
          <w:sz w:val="28"/>
          <w:szCs w:val="28"/>
        </w:rPr>
        <w:t xml:space="preserve">исполнением </w:t>
      </w:r>
      <w:r w:rsidR="003D5922">
        <w:rPr>
          <w:sz w:val="28"/>
          <w:szCs w:val="28"/>
        </w:rPr>
        <w:t xml:space="preserve"> </w:t>
      </w:r>
      <w:r>
        <w:rPr>
          <w:sz w:val="28"/>
          <w:szCs w:val="28"/>
        </w:rPr>
        <w:t>настоящего</w:t>
      </w:r>
      <w:r w:rsidR="003D5922">
        <w:rPr>
          <w:sz w:val="28"/>
          <w:szCs w:val="28"/>
        </w:rPr>
        <w:t xml:space="preserve"> </w:t>
      </w:r>
      <w:r>
        <w:rPr>
          <w:sz w:val="28"/>
          <w:szCs w:val="28"/>
        </w:rPr>
        <w:t xml:space="preserve"> постановления </w:t>
      </w:r>
      <w:r w:rsidR="003D5922">
        <w:rPr>
          <w:sz w:val="28"/>
          <w:szCs w:val="28"/>
        </w:rPr>
        <w:t xml:space="preserve"> </w:t>
      </w:r>
      <w:r>
        <w:rPr>
          <w:sz w:val="28"/>
          <w:szCs w:val="28"/>
        </w:rPr>
        <w:t xml:space="preserve">возложить </w:t>
      </w:r>
      <w:r w:rsidR="003D5922">
        <w:rPr>
          <w:sz w:val="28"/>
          <w:szCs w:val="28"/>
        </w:rPr>
        <w:t xml:space="preserve">                    </w:t>
      </w:r>
      <w:r>
        <w:rPr>
          <w:sz w:val="28"/>
          <w:szCs w:val="28"/>
        </w:rPr>
        <w:t xml:space="preserve">на заместителя Руководителя Исполнительного комитета Нижнекамского </w:t>
      </w:r>
      <w:r w:rsidR="003D5922">
        <w:rPr>
          <w:sz w:val="28"/>
          <w:szCs w:val="28"/>
        </w:rPr>
        <w:t xml:space="preserve">               </w:t>
      </w:r>
      <w:r>
        <w:rPr>
          <w:sz w:val="28"/>
          <w:szCs w:val="28"/>
        </w:rPr>
        <w:t>муниципального района Республики Татарстан Беляева Р.И.</w:t>
      </w:r>
    </w:p>
    <w:p w:rsidR="00F239D4" w:rsidRDefault="00F239D4" w:rsidP="00F239D4">
      <w:pPr>
        <w:jc w:val="both"/>
        <w:rPr>
          <w:sz w:val="28"/>
          <w:szCs w:val="28"/>
        </w:rPr>
      </w:pPr>
    </w:p>
    <w:p w:rsidR="00F239D4" w:rsidRDefault="00F239D4" w:rsidP="00F239D4">
      <w:pPr>
        <w:jc w:val="both"/>
        <w:rPr>
          <w:sz w:val="28"/>
          <w:szCs w:val="28"/>
        </w:rPr>
      </w:pPr>
    </w:p>
    <w:p w:rsidR="00F239D4" w:rsidRDefault="00F239D4" w:rsidP="00F239D4">
      <w:pPr>
        <w:tabs>
          <w:tab w:val="left" w:pos="0"/>
          <w:tab w:val="right" w:pos="10488"/>
        </w:tabs>
        <w:jc w:val="right"/>
        <w:rPr>
          <w:sz w:val="28"/>
          <w:szCs w:val="28"/>
        </w:rPr>
      </w:pPr>
      <w:r>
        <w:rPr>
          <w:sz w:val="28"/>
          <w:szCs w:val="28"/>
        </w:rPr>
        <w:t xml:space="preserve">А.Р. </w:t>
      </w:r>
      <w:proofErr w:type="spellStart"/>
      <w:r>
        <w:rPr>
          <w:sz w:val="28"/>
          <w:szCs w:val="28"/>
        </w:rPr>
        <w:t>Метшин</w:t>
      </w:r>
      <w:proofErr w:type="spellEnd"/>
    </w:p>
    <w:p w:rsidR="00F239D4" w:rsidRDefault="00F239D4" w:rsidP="00F239D4">
      <w:pPr>
        <w:tabs>
          <w:tab w:val="left" w:pos="7230"/>
        </w:tabs>
        <w:ind w:right="1558"/>
        <w:contextualSpacing/>
        <w:rPr>
          <w:sz w:val="28"/>
          <w:szCs w:val="28"/>
        </w:rPr>
      </w:pPr>
    </w:p>
    <w:p w:rsidR="00F239D4" w:rsidRDefault="00F239D4" w:rsidP="00F239D4">
      <w:pPr>
        <w:tabs>
          <w:tab w:val="left" w:pos="7230"/>
        </w:tabs>
        <w:ind w:right="1558"/>
        <w:contextualSpacing/>
        <w:rPr>
          <w:sz w:val="28"/>
          <w:szCs w:val="28"/>
        </w:rPr>
        <w:sectPr w:rsidR="00F239D4" w:rsidSect="003D5922">
          <w:pgSz w:w="11906" w:h="16838" w:code="9"/>
          <w:pgMar w:top="1134" w:right="1134" w:bottom="1134" w:left="1134" w:header="709" w:footer="709" w:gutter="0"/>
          <w:cols w:space="708"/>
          <w:docGrid w:linePitch="360"/>
        </w:sectPr>
      </w:pPr>
    </w:p>
    <w:p w:rsidR="00F239D4" w:rsidRDefault="00F239D4" w:rsidP="00F239D4">
      <w:pPr>
        <w:ind w:left="5954"/>
        <w:contextualSpacing/>
        <w:jc w:val="center"/>
        <w:rPr>
          <w:sz w:val="28"/>
          <w:szCs w:val="28"/>
        </w:rPr>
      </w:pPr>
      <w:r>
        <w:rPr>
          <w:sz w:val="28"/>
          <w:szCs w:val="28"/>
        </w:rPr>
        <w:lastRenderedPageBreak/>
        <w:t>Приложение № 1</w:t>
      </w:r>
    </w:p>
    <w:p w:rsidR="00F239D4" w:rsidRDefault="00F239D4" w:rsidP="00F239D4">
      <w:pPr>
        <w:ind w:left="5954"/>
        <w:contextualSpacing/>
        <w:jc w:val="center"/>
        <w:rPr>
          <w:sz w:val="28"/>
          <w:szCs w:val="28"/>
        </w:rPr>
      </w:pPr>
      <w:r>
        <w:rPr>
          <w:sz w:val="28"/>
          <w:szCs w:val="28"/>
        </w:rPr>
        <w:t>Утверждено</w:t>
      </w:r>
    </w:p>
    <w:p w:rsidR="00F239D4" w:rsidRDefault="00F239D4" w:rsidP="00F239D4">
      <w:pPr>
        <w:ind w:left="5954"/>
        <w:contextualSpacing/>
        <w:rPr>
          <w:sz w:val="28"/>
          <w:szCs w:val="28"/>
        </w:rPr>
      </w:pPr>
      <w:r>
        <w:rPr>
          <w:sz w:val="28"/>
          <w:szCs w:val="28"/>
        </w:rPr>
        <w:t xml:space="preserve">постановлением Мэра </w:t>
      </w:r>
    </w:p>
    <w:p w:rsidR="00F239D4" w:rsidRDefault="00F239D4" w:rsidP="00F239D4">
      <w:pPr>
        <w:ind w:left="5954"/>
        <w:contextualSpacing/>
        <w:rPr>
          <w:sz w:val="28"/>
          <w:szCs w:val="28"/>
        </w:rPr>
      </w:pPr>
      <w:r>
        <w:rPr>
          <w:sz w:val="28"/>
          <w:szCs w:val="28"/>
        </w:rPr>
        <w:t xml:space="preserve">города Нижнекамска </w:t>
      </w:r>
    </w:p>
    <w:p w:rsidR="00F239D4" w:rsidRDefault="00F239D4" w:rsidP="00F239D4">
      <w:pPr>
        <w:ind w:left="5954"/>
        <w:contextualSpacing/>
        <w:rPr>
          <w:sz w:val="28"/>
          <w:szCs w:val="28"/>
        </w:rPr>
      </w:pPr>
      <w:r>
        <w:rPr>
          <w:sz w:val="28"/>
          <w:szCs w:val="28"/>
        </w:rPr>
        <w:t>Республики Татарстан</w:t>
      </w:r>
    </w:p>
    <w:p w:rsidR="00F239D4" w:rsidRDefault="00F239D4" w:rsidP="00F239D4">
      <w:pPr>
        <w:tabs>
          <w:tab w:val="left" w:pos="5954"/>
        </w:tabs>
        <w:ind w:left="5954"/>
        <w:contextualSpacing/>
        <w:jc w:val="both"/>
        <w:rPr>
          <w:sz w:val="28"/>
          <w:szCs w:val="28"/>
        </w:rPr>
      </w:pPr>
      <w:r>
        <w:rPr>
          <w:sz w:val="28"/>
          <w:szCs w:val="28"/>
        </w:rPr>
        <w:t xml:space="preserve">от </w:t>
      </w:r>
      <w:r w:rsidR="003D5922">
        <w:rPr>
          <w:sz w:val="28"/>
          <w:szCs w:val="28"/>
        </w:rPr>
        <w:t>23.05.</w:t>
      </w:r>
      <w:r>
        <w:rPr>
          <w:sz w:val="28"/>
          <w:szCs w:val="28"/>
        </w:rPr>
        <w:t xml:space="preserve">2017 № </w:t>
      </w:r>
      <w:r w:rsidR="003D5922">
        <w:rPr>
          <w:sz w:val="28"/>
          <w:szCs w:val="28"/>
        </w:rPr>
        <w:t>9</w:t>
      </w:r>
    </w:p>
    <w:p w:rsidR="00F239D4" w:rsidRDefault="00F239D4" w:rsidP="00F239D4">
      <w:pPr>
        <w:keepNext/>
        <w:jc w:val="right"/>
        <w:rPr>
          <w:bCs/>
          <w:sz w:val="28"/>
          <w:szCs w:val="28"/>
        </w:rPr>
      </w:pPr>
    </w:p>
    <w:p w:rsidR="00F239D4" w:rsidRDefault="00F239D4" w:rsidP="00F239D4">
      <w:pPr>
        <w:keepNext/>
        <w:ind w:left="709" w:right="709"/>
        <w:contextualSpacing/>
        <w:jc w:val="center"/>
        <w:outlineLvl w:val="1"/>
        <w:rPr>
          <w:bCs/>
          <w:sz w:val="28"/>
          <w:szCs w:val="28"/>
        </w:rPr>
      </w:pPr>
    </w:p>
    <w:p w:rsidR="00F239D4" w:rsidRDefault="00F239D4" w:rsidP="00F239D4">
      <w:pPr>
        <w:jc w:val="center"/>
        <w:rPr>
          <w:sz w:val="28"/>
          <w:szCs w:val="28"/>
        </w:rPr>
      </w:pPr>
      <w:r>
        <w:rPr>
          <w:sz w:val="28"/>
          <w:szCs w:val="28"/>
        </w:rPr>
        <w:t xml:space="preserve">СОСТАВ </w:t>
      </w:r>
    </w:p>
    <w:p w:rsidR="00F239D4" w:rsidRDefault="00F239D4" w:rsidP="00F239D4">
      <w:pPr>
        <w:jc w:val="center"/>
        <w:rPr>
          <w:sz w:val="28"/>
          <w:szCs w:val="28"/>
        </w:rPr>
      </w:pPr>
      <w:r>
        <w:rPr>
          <w:sz w:val="28"/>
          <w:szCs w:val="28"/>
        </w:rPr>
        <w:t xml:space="preserve">Управляющего Совета  по реализации </w:t>
      </w:r>
    </w:p>
    <w:p w:rsidR="00F239D4" w:rsidRDefault="00F239D4" w:rsidP="00F239D4">
      <w:pPr>
        <w:jc w:val="center"/>
        <w:rPr>
          <w:sz w:val="28"/>
          <w:szCs w:val="28"/>
        </w:rPr>
      </w:pPr>
      <w:r>
        <w:rPr>
          <w:sz w:val="28"/>
          <w:szCs w:val="28"/>
        </w:rPr>
        <w:t>программы развития моногорода Нижнекамска</w:t>
      </w:r>
    </w:p>
    <w:p w:rsidR="00F239D4" w:rsidRDefault="00F239D4" w:rsidP="00F239D4">
      <w:pPr>
        <w:ind w:left="5103"/>
        <w:contextualSpacing/>
        <w:jc w:val="center"/>
        <w:rPr>
          <w:sz w:val="28"/>
          <w:szCs w:val="28"/>
        </w:rPr>
      </w:pPr>
    </w:p>
    <w:tbl>
      <w:tblPr>
        <w:tblW w:w="0" w:type="auto"/>
        <w:jc w:val="center"/>
        <w:tblLook w:val="04A0" w:firstRow="1" w:lastRow="0" w:firstColumn="1" w:lastColumn="0" w:noHBand="0" w:noVBand="1"/>
      </w:tblPr>
      <w:tblGrid>
        <w:gridCol w:w="3227"/>
        <w:gridCol w:w="310"/>
        <w:gridCol w:w="6663"/>
      </w:tblGrid>
      <w:tr w:rsidR="00F239D4" w:rsidTr="00F239D4">
        <w:trPr>
          <w:trHeight w:val="473"/>
          <w:jc w:val="center"/>
        </w:trPr>
        <w:tc>
          <w:tcPr>
            <w:tcW w:w="3227" w:type="dxa"/>
            <w:hideMark/>
          </w:tcPr>
          <w:p w:rsidR="00F239D4" w:rsidRDefault="00F239D4" w:rsidP="00F239D4">
            <w:pPr>
              <w:rPr>
                <w:sz w:val="28"/>
                <w:szCs w:val="28"/>
              </w:rPr>
            </w:pPr>
            <w:proofErr w:type="spellStart"/>
            <w:r>
              <w:rPr>
                <w:sz w:val="28"/>
                <w:szCs w:val="28"/>
              </w:rPr>
              <w:t>Метшин</w:t>
            </w:r>
            <w:proofErr w:type="spellEnd"/>
            <w:r>
              <w:rPr>
                <w:sz w:val="28"/>
                <w:szCs w:val="28"/>
              </w:rPr>
              <w:t xml:space="preserve"> </w:t>
            </w:r>
          </w:p>
          <w:p w:rsidR="00F239D4" w:rsidRDefault="00F239D4" w:rsidP="00F239D4">
            <w:pPr>
              <w:rPr>
                <w:sz w:val="28"/>
                <w:szCs w:val="28"/>
              </w:rPr>
            </w:pPr>
            <w:r>
              <w:rPr>
                <w:sz w:val="28"/>
                <w:szCs w:val="28"/>
              </w:rPr>
              <w:t xml:space="preserve">Айдар </w:t>
            </w:r>
            <w:proofErr w:type="spellStart"/>
            <w:r>
              <w:rPr>
                <w:sz w:val="28"/>
                <w:szCs w:val="28"/>
              </w:rPr>
              <w:t>Раисович</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Глава Нижнекамского муниципального района, Мэр города Нижнекамска, председатель Совета;</w:t>
            </w:r>
          </w:p>
        </w:tc>
      </w:tr>
      <w:tr w:rsidR="00F239D4" w:rsidTr="00F239D4">
        <w:trPr>
          <w:trHeight w:val="577"/>
          <w:jc w:val="center"/>
        </w:trPr>
        <w:tc>
          <w:tcPr>
            <w:tcW w:w="3227" w:type="dxa"/>
            <w:hideMark/>
          </w:tcPr>
          <w:p w:rsidR="00F239D4" w:rsidRDefault="00F239D4" w:rsidP="00F239D4">
            <w:pPr>
              <w:rPr>
                <w:sz w:val="28"/>
                <w:szCs w:val="28"/>
              </w:rPr>
            </w:pPr>
            <w:r>
              <w:rPr>
                <w:sz w:val="28"/>
                <w:szCs w:val="28"/>
              </w:rPr>
              <w:t xml:space="preserve">Беляев </w:t>
            </w:r>
          </w:p>
          <w:p w:rsidR="00F239D4" w:rsidRDefault="00F239D4" w:rsidP="00F239D4">
            <w:pPr>
              <w:rPr>
                <w:sz w:val="28"/>
                <w:szCs w:val="28"/>
              </w:rPr>
            </w:pPr>
            <w:proofErr w:type="spellStart"/>
            <w:r>
              <w:rPr>
                <w:sz w:val="28"/>
                <w:szCs w:val="28"/>
              </w:rPr>
              <w:t>Радмир</w:t>
            </w:r>
            <w:proofErr w:type="spellEnd"/>
            <w:r>
              <w:rPr>
                <w:sz w:val="28"/>
                <w:szCs w:val="28"/>
              </w:rPr>
              <w:t xml:space="preserve"> </w:t>
            </w:r>
            <w:proofErr w:type="spellStart"/>
            <w:r>
              <w:rPr>
                <w:sz w:val="28"/>
                <w:szCs w:val="28"/>
              </w:rPr>
              <w:t>Ильдарович</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заместитель Руководителя Исполнительного                      комитета Нижнекамского муниципального района, заместитель председателя Совета;</w:t>
            </w:r>
          </w:p>
        </w:tc>
      </w:tr>
      <w:tr w:rsidR="00F239D4" w:rsidTr="00F239D4">
        <w:trPr>
          <w:trHeight w:val="875"/>
          <w:jc w:val="center"/>
        </w:trPr>
        <w:tc>
          <w:tcPr>
            <w:tcW w:w="3227" w:type="dxa"/>
            <w:hideMark/>
          </w:tcPr>
          <w:p w:rsidR="00F239D4" w:rsidRDefault="00F239D4" w:rsidP="00F239D4">
            <w:pPr>
              <w:rPr>
                <w:sz w:val="28"/>
                <w:szCs w:val="28"/>
              </w:rPr>
            </w:pPr>
            <w:r>
              <w:rPr>
                <w:sz w:val="28"/>
                <w:szCs w:val="28"/>
              </w:rPr>
              <w:t xml:space="preserve">Юсупова </w:t>
            </w:r>
          </w:p>
          <w:p w:rsidR="00F239D4" w:rsidRDefault="00F239D4" w:rsidP="00F239D4">
            <w:pPr>
              <w:rPr>
                <w:sz w:val="28"/>
                <w:szCs w:val="28"/>
              </w:rPr>
            </w:pPr>
            <w:proofErr w:type="spellStart"/>
            <w:r>
              <w:rPr>
                <w:sz w:val="28"/>
                <w:szCs w:val="28"/>
              </w:rPr>
              <w:t>Айгуль</w:t>
            </w:r>
            <w:proofErr w:type="spellEnd"/>
            <w:r>
              <w:rPr>
                <w:sz w:val="28"/>
                <w:szCs w:val="28"/>
              </w:rPr>
              <w:t xml:space="preserve"> </w:t>
            </w:r>
            <w:proofErr w:type="spellStart"/>
            <w:r>
              <w:rPr>
                <w:sz w:val="28"/>
                <w:szCs w:val="28"/>
              </w:rPr>
              <w:t>Фанисовна</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начальник отдела экономического прогнозирования, транспорта и связи Исполнительного комитета             Нижнекамского муниципального района, секретарь Совета;</w:t>
            </w:r>
          </w:p>
        </w:tc>
      </w:tr>
      <w:tr w:rsidR="00F239D4" w:rsidTr="00F239D4">
        <w:trPr>
          <w:trHeight w:val="180"/>
          <w:jc w:val="center"/>
        </w:trPr>
        <w:tc>
          <w:tcPr>
            <w:tcW w:w="3227" w:type="dxa"/>
            <w:hideMark/>
          </w:tcPr>
          <w:p w:rsidR="00F239D4" w:rsidRDefault="00F239D4" w:rsidP="00F239D4">
            <w:pPr>
              <w:rPr>
                <w:sz w:val="28"/>
                <w:szCs w:val="28"/>
              </w:rPr>
            </w:pPr>
            <w:r>
              <w:rPr>
                <w:sz w:val="28"/>
                <w:szCs w:val="28"/>
              </w:rPr>
              <w:t>Члены Совета:</w:t>
            </w:r>
          </w:p>
        </w:tc>
        <w:tc>
          <w:tcPr>
            <w:tcW w:w="310" w:type="dxa"/>
          </w:tcPr>
          <w:p w:rsidR="00F239D4" w:rsidRDefault="00F239D4" w:rsidP="00F239D4">
            <w:pPr>
              <w:jc w:val="both"/>
              <w:rPr>
                <w:sz w:val="28"/>
                <w:szCs w:val="28"/>
              </w:rPr>
            </w:pPr>
          </w:p>
        </w:tc>
        <w:tc>
          <w:tcPr>
            <w:tcW w:w="6663" w:type="dxa"/>
          </w:tcPr>
          <w:p w:rsidR="00F239D4" w:rsidRDefault="00F239D4" w:rsidP="00F239D4">
            <w:pPr>
              <w:jc w:val="both"/>
              <w:rPr>
                <w:sz w:val="28"/>
                <w:szCs w:val="28"/>
              </w:rPr>
            </w:pPr>
          </w:p>
        </w:tc>
      </w:tr>
      <w:tr w:rsidR="00F239D4" w:rsidTr="00F239D4">
        <w:trPr>
          <w:trHeight w:val="553"/>
          <w:jc w:val="center"/>
        </w:trPr>
        <w:tc>
          <w:tcPr>
            <w:tcW w:w="3227" w:type="dxa"/>
            <w:hideMark/>
          </w:tcPr>
          <w:p w:rsidR="00F239D4" w:rsidRDefault="00F239D4" w:rsidP="00F239D4">
            <w:pPr>
              <w:rPr>
                <w:sz w:val="28"/>
                <w:szCs w:val="28"/>
              </w:rPr>
            </w:pPr>
            <w:proofErr w:type="spellStart"/>
            <w:r>
              <w:rPr>
                <w:sz w:val="28"/>
                <w:szCs w:val="28"/>
              </w:rPr>
              <w:t>Сайфутдинов</w:t>
            </w:r>
            <w:proofErr w:type="spellEnd"/>
            <w:r>
              <w:rPr>
                <w:sz w:val="28"/>
                <w:szCs w:val="28"/>
              </w:rPr>
              <w:t xml:space="preserve"> </w:t>
            </w:r>
          </w:p>
          <w:p w:rsidR="00F239D4" w:rsidRDefault="00F239D4" w:rsidP="00F239D4">
            <w:pPr>
              <w:rPr>
                <w:sz w:val="28"/>
                <w:szCs w:val="28"/>
              </w:rPr>
            </w:pPr>
            <w:r>
              <w:rPr>
                <w:sz w:val="28"/>
                <w:szCs w:val="28"/>
              </w:rPr>
              <w:t xml:space="preserve">Айдар </w:t>
            </w:r>
            <w:proofErr w:type="spellStart"/>
            <w:r>
              <w:rPr>
                <w:sz w:val="28"/>
                <w:szCs w:val="28"/>
              </w:rPr>
              <w:t>Габдуллазанович</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Руководитель Исполнительного комитета                          Нижнекамского муниципального района;</w:t>
            </w:r>
          </w:p>
        </w:tc>
      </w:tr>
      <w:tr w:rsidR="00F239D4" w:rsidTr="00F239D4">
        <w:trPr>
          <w:trHeight w:val="618"/>
          <w:jc w:val="center"/>
        </w:trPr>
        <w:tc>
          <w:tcPr>
            <w:tcW w:w="3227" w:type="dxa"/>
            <w:hideMark/>
          </w:tcPr>
          <w:p w:rsidR="00F239D4" w:rsidRDefault="00F239D4" w:rsidP="00F239D4">
            <w:pPr>
              <w:rPr>
                <w:sz w:val="28"/>
                <w:szCs w:val="28"/>
              </w:rPr>
            </w:pPr>
            <w:proofErr w:type="spellStart"/>
            <w:r>
              <w:rPr>
                <w:sz w:val="28"/>
                <w:szCs w:val="28"/>
              </w:rPr>
              <w:t>Фаретдинов</w:t>
            </w:r>
            <w:proofErr w:type="spellEnd"/>
            <w:r>
              <w:rPr>
                <w:sz w:val="28"/>
                <w:szCs w:val="28"/>
              </w:rPr>
              <w:t xml:space="preserve"> </w:t>
            </w:r>
          </w:p>
          <w:p w:rsidR="00F239D4" w:rsidRDefault="00F239D4" w:rsidP="00F239D4">
            <w:pPr>
              <w:rPr>
                <w:sz w:val="28"/>
                <w:szCs w:val="28"/>
              </w:rPr>
            </w:pPr>
            <w:r>
              <w:rPr>
                <w:sz w:val="28"/>
                <w:szCs w:val="28"/>
              </w:rPr>
              <w:t xml:space="preserve">Айдар </w:t>
            </w:r>
            <w:proofErr w:type="spellStart"/>
            <w:r>
              <w:rPr>
                <w:sz w:val="28"/>
                <w:szCs w:val="28"/>
              </w:rPr>
              <w:t>Рафисович</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заместитель Руководителя Исполнительного                         комитета Нижнекамского муниципального района;</w:t>
            </w:r>
          </w:p>
        </w:tc>
      </w:tr>
      <w:tr w:rsidR="00F239D4" w:rsidTr="00F239D4">
        <w:trPr>
          <w:trHeight w:val="515"/>
          <w:jc w:val="center"/>
        </w:trPr>
        <w:tc>
          <w:tcPr>
            <w:tcW w:w="3227" w:type="dxa"/>
            <w:hideMark/>
          </w:tcPr>
          <w:p w:rsidR="00F239D4" w:rsidRDefault="00F239D4" w:rsidP="00F239D4">
            <w:pPr>
              <w:rPr>
                <w:sz w:val="28"/>
                <w:szCs w:val="28"/>
              </w:rPr>
            </w:pPr>
            <w:proofErr w:type="spellStart"/>
            <w:r>
              <w:rPr>
                <w:sz w:val="28"/>
                <w:szCs w:val="28"/>
              </w:rPr>
              <w:t>Сиразетдинов</w:t>
            </w:r>
            <w:proofErr w:type="spellEnd"/>
            <w:r>
              <w:rPr>
                <w:sz w:val="28"/>
                <w:szCs w:val="28"/>
              </w:rPr>
              <w:t xml:space="preserve"> </w:t>
            </w:r>
          </w:p>
          <w:p w:rsidR="00F239D4" w:rsidRDefault="00F239D4" w:rsidP="00F239D4">
            <w:pPr>
              <w:rPr>
                <w:sz w:val="28"/>
                <w:szCs w:val="28"/>
              </w:rPr>
            </w:pPr>
            <w:r>
              <w:rPr>
                <w:sz w:val="28"/>
                <w:szCs w:val="28"/>
              </w:rPr>
              <w:t xml:space="preserve">Эмиль </w:t>
            </w:r>
            <w:proofErr w:type="spellStart"/>
            <w:r>
              <w:rPr>
                <w:sz w:val="28"/>
                <w:szCs w:val="28"/>
              </w:rPr>
              <w:t>Рафаилевич</w:t>
            </w:r>
            <w:proofErr w:type="spellEnd"/>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 xml:space="preserve">главный архитектор Нижнекамского </w:t>
            </w:r>
            <w:proofErr w:type="spellStart"/>
            <w:proofErr w:type="gramStart"/>
            <w:r>
              <w:rPr>
                <w:sz w:val="28"/>
                <w:szCs w:val="28"/>
              </w:rPr>
              <w:t>муниципаль-ного</w:t>
            </w:r>
            <w:proofErr w:type="spellEnd"/>
            <w:proofErr w:type="gramEnd"/>
            <w:r>
              <w:rPr>
                <w:sz w:val="28"/>
                <w:szCs w:val="28"/>
              </w:rPr>
              <w:t xml:space="preserve"> района;</w:t>
            </w:r>
          </w:p>
        </w:tc>
      </w:tr>
      <w:tr w:rsidR="00F239D4" w:rsidTr="00F239D4">
        <w:trPr>
          <w:trHeight w:val="581"/>
          <w:jc w:val="center"/>
        </w:trPr>
        <w:tc>
          <w:tcPr>
            <w:tcW w:w="3227" w:type="dxa"/>
            <w:hideMark/>
          </w:tcPr>
          <w:p w:rsidR="00F239D4" w:rsidRDefault="00F239D4" w:rsidP="00F239D4">
            <w:pPr>
              <w:rPr>
                <w:sz w:val="28"/>
                <w:szCs w:val="28"/>
              </w:rPr>
            </w:pPr>
            <w:r>
              <w:rPr>
                <w:sz w:val="28"/>
                <w:szCs w:val="28"/>
              </w:rPr>
              <w:t xml:space="preserve">Тихонов </w:t>
            </w:r>
          </w:p>
          <w:p w:rsidR="00F239D4" w:rsidRDefault="00F239D4" w:rsidP="00F239D4">
            <w:pPr>
              <w:rPr>
                <w:sz w:val="28"/>
                <w:szCs w:val="28"/>
              </w:rPr>
            </w:pPr>
            <w:r>
              <w:rPr>
                <w:sz w:val="28"/>
                <w:szCs w:val="28"/>
              </w:rPr>
              <w:t>Андрей Алексеевич</w:t>
            </w:r>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начальник отдела по реализации бизнес проектов ПАО «Нижнекамскнефтехим» (по согласованию);</w:t>
            </w:r>
          </w:p>
        </w:tc>
      </w:tr>
      <w:tr w:rsidR="00F239D4" w:rsidTr="00F239D4">
        <w:trPr>
          <w:trHeight w:val="633"/>
          <w:jc w:val="center"/>
        </w:trPr>
        <w:tc>
          <w:tcPr>
            <w:tcW w:w="3227" w:type="dxa"/>
            <w:hideMark/>
          </w:tcPr>
          <w:p w:rsidR="00F239D4" w:rsidRDefault="00F239D4" w:rsidP="00F239D4">
            <w:pPr>
              <w:rPr>
                <w:sz w:val="28"/>
                <w:szCs w:val="28"/>
              </w:rPr>
            </w:pPr>
            <w:r>
              <w:rPr>
                <w:sz w:val="28"/>
                <w:szCs w:val="28"/>
              </w:rPr>
              <w:t xml:space="preserve">Сорокин </w:t>
            </w:r>
          </w:p>
          <w:p w:rsidR="00F239D4" w:rsidRDefault="00F239D4" w:rsidP="00F239D4">
            <w:pPr>
              <w:rPr>
                <w:sz w:val="28"/>
                <w:szCs w:val="28"/>
              </w:rPr>
            </w:pPr>
            <w:r>
              <w:rPr>
                <w:sz w:val="28"/>
                <w:szCs w:val="28"/>
              </w:rPr>
              <w:t>Александр Юрьевич</w:t>
            </w:r>
          </w:p>
        </w:tc>
        <w:tc>
          <w:tcPr>
            <w:tcW w:w="310" w:type="dxa"/>
          </w:tcPr>
          <w:p w:rsidR="00F239D4" w:rsidRDefault="00F239D4" w:rsidP="00F239D4">
            <w:pPr>
              <w:jc w:val="both"/>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заместитель генерального директора ООО                          «</w:t>
            </w:r>
            <w:proofErr w:type="gramStart"/>
            <w:r>
              <w:rPr>
                <w:sz w:val="28"/>
                <w:szCs w:val="28"/>
              </w:rPr>
              <w:t>Ай-Пласт</w:t>
            </w:r>
            <w:proofErr w:type="gramEnd"/>
            <w:r>
              <w:rPr>
                <w:sz w:val="28"/>
                <w:szCs w:val="28"/>
              </w:rPr>
              <w:t>» (по согласованию);</w:t>
            </w:r>
          </w:p>
        </w:tc>
      </w:tr>
      <w:tr w:rsidR="00F239D4" w:rsidTr="00F239D4">
        <w:trPr>
          <w:trHeight w:val="557"/>
          <w:jc w:val="center"/>
        </w:trPr>
        <w:tc>
          <w:tcPr>
            <w:tcW w:w="3227" w:type="dxa"/>
            <w:hideMark/>
          </w:tcPr>
          <w:p w:rsidR="00F239D4" w:rsidRDefault="00F239D4" w:rsidP="00F239D4">
            <w:pPr>
              <w:rPr>
                <w:sz w:val="28"/>
                <w:szCs w:val="28"/>
              </w:rPr>
            </w:pPr>
            <w:proofErr w:type="spellStart"/>
            <w:r>
              <w:rPr>
                <w:sz w:val="28"/>
                <w:szCs w:val="28"/>
              </w:rPr>
              <w:t>Сосипатров</w:t>
            </w:r>
            <w:proofErr w:type="spellEnd"/>
            <w:r>
              <w:rPr>
                <w:sz w:val="28"/>
                <w:szCs w:val="28"/>
              </w:rPr>
              <w:t xml:space="preserve"> </w:t>
            </w:r>
          </w:p>
          <w:p w:rsidR="00F239D4" w:rsidRDefault="00F239D4" w:rsidP="00F239D4">
            <w:pPr>
              <w:rPr>
                <w:sz w:val="28"/>
                <w:szCs w:val="28"/>
              </w:rPr>
            </w:pPr>
            <w:r>
              <w:rPr>
                <w:sz w:val="28"/>
                <w:szCs w:val="28"/>
              </w:rPr>
              <w:t>Дмитрий Михайлович</w:t>
            </w:r>
          </w:p>
        </w:tc>
        <w:tc>
          <w:tcPr>
            <w:tcW w:w="310" w:type="dxa"/>
          </w:tcPr>
          <w:p w:rsidR="00F239D4" w:rsidRDefault="00F239D4" w:rsidP="00F239D4">
            <w:pPr>
              <w:rPr>
                <w:sz w:val="28"/>
                <w:szCs w:val="28"/>
              </w:rPr>
            </w:pPr>
            <w:r>
              <w:rPr>
                <w:sz w:val="28"/>
                <w:szCs w:val="28"/>
              </w:rPr>
              <w:t>-</w:t>
            </w:r>
          </w:p>
        </w:tc>
        <w:tc>
          <w:tcPr>
            <w:tcW w:w="6663" w:type="dxa"/>
            <w:hideMark/>
          </w:tcPr>
          <w:p w:rsidR="00F239D4" w:rsidRDefault="00F239D4" w:rsidP="00F239D4">
            <w:pPr>
              <w:jc w:val="both"/>
              <w:rPr>
                <w:sz w:val="28"/>
                <w:szCs w:val="28"/>
              </w:rPr>
            </w:pPr>
            <w:r>
              <w:rPr>
                <w:sz w:val="28"/>
                <w:szCs w:val="28"/>
              </w:rPr>
              <w:t>начальник отдела по поддержке и развитию                             предпринимательства ИК НМР.</w:t>
            </w:r>
          </w:p>
        </w:tc>
      </w:tr>
    </w:tbl>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103"/>
        <w:contextualSpacing/>
        <w:jc w:val="center"/>
        <w:rPr>
          <w:sz w:val="28"/>
          <w:szCs w:val="28"/>
        </w:rPr>
      </w:pPr>
    </w:p>
    <w:p w:rsidR="00F239D4" w:rsidRDefault="00F239D4" w:rsidP="00F239D4">
      <w:pPr>
        <w:ind w:left="5954"/>
        <w:contextualSpacing/>
        <w:jc w:val="center"/>
        <w:rPr>
          <w:sz w:val="28"/>
          <w:szCs w:val="28"/>
        </w:rPr>
      </w:pPr>
      <w:r>
        <w:rPr>
          <w:sz w:val="28"/>
          <w:szCs w:val="28"/>
        </w:rPr>
        <w:lastRenderedPageBreak/>
        <w:t>Приложение № 2</w:t>
      </w:r>
    </w:p>
    <w:p w:rsidR="00F239D4" w:rsidRDefault="00F239D4" w:rsidP="00F239D4">
      <w:pPr>
        <w:ind w:left="5954"/>
        <w:contextualSpacing/>
        <w:jc w:val="center"/>
        <w:rPr>
          <w:sz w:val="28"/>
          <w:szCs w:val="28"/>
        </w:rPr>
      </w:pPr>
      <w:r>
        <w:rPr>
          <w:sz w:val="28"/>
          <w:szCs w:val="28"/>
        </w:rPr>
        <w:t>Утверждено</w:t>
      </w:r>
    </w:p>
    <w:p w:rsidR="00F239D4" w:rsidRDefault="00F239D4" w:rsidP="00F239D4">
      <w:pPr>
        <w:ind w:left="5954"/>
        <w:contextualSpacing/>
        <w:rPr>
          <w:sz w:val="28"/>
          <w:szCs w:val="28"/>
        </w:rPr>
      </w:pPr>
      <w:r>
        <w:rPr>
          <w:sz w:val="28"/>
          <w:szCs w:val="28"/>
        </w:rPr>
        <w:t xml:space="preserve">постановлением Мэра </w:t>
      </w:r>
    </w:p>
    <w:p w:rsidR="00F239D4" w:rsidRDefault="00F239D4" w:rsidP="00F239D4">
      <w:pPr>
        <w:ind w:left="5954"/>
        <w:contextualSpacing/>
        <w:rPr>
          <w:sz w:val="28"/>
          <w:szCs w:val="28"/>
        </w:rPr>
      </w:pPr>
      <w:r>
        <w:rPr>
          <w:sz w:val="28"/>
          <w:szCs w:val="28"/>
        </w:rPr>
        <w:t xml:space="preserve">города Нижнекамска </w:t>
      </w:r>
    </w:p>
    <w:p w:rsidR="00F239D4" w:rsidRDefault="00F239D4" w:rsidP="00F239D4">
      <w:pPr>
        <w:ind w:left="5954"/>
        <w:contextualSpacing/>
        <w:rPr>
          <w:sz w:val="28"/>
          <w:szCs w:val="28"/>
        </w:rPr>
      </w:pPr>
      <w:r>
        <w:rPr>
          <w:sz w:val="28"/>
          <w:szCs w:val="28"/>
        </w:rPr>
        <w:t>Республики Татарстан</w:t>
      </w:r>
    </w:p>
    <w:p w:rsidR="00F239D4" w:rsidRDefault="00F239D4" w:rsidP="00F239D4">
      <w:pPr>
        <w:tabs>
          <w:tab w:val="left" w:pos="5954"/>
        </w:tabs>
        <w:ind w:left="5954"/>
        <w:contextualSpacing/>
        <w:jc w:val="both"/>
        <w:rPr>
          <w:sz w:val="28"/>
          <w:szCs w:val="28"/>
        </w:rPr>
      </w:pPr>
      <w:r>
        <w:rPr>
          <w:sz w:val="28"/>
          <w:szCs w:val="28"/>
        </w:rPr>
        <w:t xml:space="preserve">от </w:t>
      </w:r>
      <w:r w:rsidR="003D5922">
        <w:rPr>
          <w:sz w:val="28"/>
          <w:szCs w:val="28"/>
        </w:rPr>
        <w:t>23.05.</w:t>
      </w:r>
      <w:r>
        <w:rPr>
          <w:sz w:val="28"/>
          <w:szCs w:val="28"/>
        </w:rPr>
        <w:t xml:space="preserve">2017 № </w:t>
      </w:r>
      <w:r w:rsidR="003D5922">
        <w:rPr>
          <w:sz w:val="28"/>
          <w:szCs w:val="28"/>
        </w:rPr>
        <w:t>9</w:t>
      </w:r>
    </w:p>
    <w:p w:rsidR="00F239D4" w:rsidRDefault="00F239D4" w:rsidP="00F239D4">
      <w:pPr>
        <w:keepNext/>
        <w:jc w:val="right"/>
        <w:rPr>
          <w:bCs/>
          <w:sz w:val="28"/>
          <w:szCs w:val="28"/>
        </w:rPr>
      </w:pPr>
    </w:p>
    <w:p w:rsidR="00F239D4" w:rsidRDefault="00F239D4" w:rsidP="00F239D4">
      <w:pPr>
        <w:keepNext/>
        <w:ind w:left="709" w:right="709"/>
        <w:contextualSpacing/>
        <w:jc w:val="center"/>
        <w:outlineLvl w:val="1"/>
        <w:rPr>
          <w:bCs/>
          <w:sz w:val="28"/>
          <w:szCs w:val="28"/>
        </w:rPr>
      </w:pPr>
    </w:p>
    <w:p w:rsidR="00A46E13" w:rsidRDefault="00A46E13" w:rsidP="00F239D4">
      <w:pPr>
        <w:jc w:val="center"/>
        <w:rPr>
          <w:sz w:val="28"/>
          <w:szCs w:val="28"/>
        </w:rPr>
      </w:pPr>
    </w:p>
    <w:p w:rsidR="00A46E13" w:rsidRDefault="00A46E13" w:rsidP="00F239D4">
      <w:pPr>
        <w:jc w:val="center"/>
        <w:rPr>
          <w:sz w:val="28"/>
          <w:szCs w:val="28"/>
        </w:rPr>
      </w:pPr>
    </w:p>
    <w:p w:rsidR="00A46E13" w:rsidRDefault="00A46E13" w:rsidP="00F239D4">
      <w:pPr>
        <w:jc w:val="center"/>
        <w:rPr>
          <w:sz w:val="28"/>
          <w:szCs w:val="28"/>
        </w:rPr>
      </w:pPr>
    </w:p>
    <w:p w:rsidR="00F239D4" w:rsidRDefault="00A46E13" w:rsidP="00F239D4">
      <w:pPr>
        <w:jc w:val="center"/>
        <w:rPr>
          <w:sz w:val="28"/>
          <w:szCs w:val="28"/>
        </w:rPr>
      </w:pPr>
      <w:r>
        <w:rPr>
          <w:sz w:val="28"/>
          <w:szCs w:val="28"/>
        </w:rPr>
        <w:t>П</w:t>
      </w:r>
      <w:r w:rsidR="00F239D4">
        <w:rPr>
          <w:sz w:val="28"/>
          <w:szCs w:val="28"/>
        </w:rPr>
        <w:t>ОЛОЖЕНИЕ</w:t>
      </w:r>
    </w:p>
    <w:p w:rsidR="00F239D4" w:rsidRDefault="00F239D4" w:rsidP="00F239D4">
      <w:pPr>
        <w:jc w:val="center"/>
        <w:rPr>
          <w:sz w:val="28"/>
          <w:szCs w:val="28"/>
        </w:rPr>
      </w:pPr>
      <w:r>
        <w:rPr>
          <w:sz w:val="28"/>
          <w:szCs w:val="28"/>
        </w:rPr>
        <w:t xml:space="preserve">об Управляющем Совете  по реализации </w:t>
      </w:r>
    </w:p>
    <w:p w:rsidR="00F239D4" w:rsidRDefault="00F239D4" w:rsidP="00F239D4">
      <w:pPr>
        <w:jc w:val="center"/>
        <w:rPr>
          <w:sz w:val="28"/>
          <w:szCs w:val="28"/>
        </w:rPr>
      </w:pPr>
      <w:r>
        <w:rPr>
          <w:sz w:val="28"/>
          <w:szCs w:val="28"/>
        </w:rPr>
        <w:t>программы развития моногорода Нижнекамск</w:t>
      </w:r>
      <w:r w:rsidR="004911D6">
        <w:rPr>
          <w:sz w:val="28"/>
          <w:szCs w:val="28"/>
        </w:rPr>
        <w:t>а</w:t>
      </w:r>
    </w:p>
    <w:p w:rsidR="00F239D4" w:rsidRDefault="00F239D4" w:rsidP="00F239D4">
      <w:pPr>
        <w:jc w:val="center"/>
        <w:rPr>
          <w:sz w:val="28"/>
          <w:szCs w:val="28"/>
        </w:rPr>
      </w:pPr>
    </w:p>
    <w:p w:rsidR="00A46E13" w:rsidRDefault="00A46E13" w:rsidP="00F239D4">
      <w:pPr>
        <w:jc w:val="center"/>
        <w:rPr>
          <w:sz w:val="28"/>
          <w:szCs w:val="28"/>
        </w:rPr>
      </w:pPr>
    </w:p>
    <w:p w:rsidR="00F239D4" w:rsidRDefault="00F239D4" w:rsidP="00F239D4">
      <w:pPr>
        <w:jc w:val="center"/>
        <w:rPr>
          <w:sz w:val="28"/>
          <w:szCs w:val="28"/>
        </w:rPr>
      </w:pPr>
      <w:r>
        <w:rPr>
          <w:sz w:val="28"/>
          <w:szCs w:val="28"/>
        </w:rPr>
        <w:t>I. Общие положения</w:t>
      </w:r>
    </w:p>
    <w:p w:rsidR="00F239D4" w:rsidRDefault="00F239D4" w:rsidP="00F239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Управляющий совет по реализации программы развития моногорода             Нижнекамска (далее – Управляющий совет) является межведомственным рабочим органом при администрации </w:t>
      </w:r>
      <w:proofErr w:type="spellStart"/>
      <w:r>
        <w:rPr>
          <w:rFonts w:ascii="Times New Roman" w:hAnsi="Times New Roman" w:cs="Times New Roman"/>
          <w:sz w:val="28"/>
          <w:szCs w:val="28"/>
        </w:rPr>
        <w:t>монопрофильного</w:t>
      </w:r>
      <w:proofErr w:type="spellEnd"/>
      <w:r>
        <w:rPr>
          <w:rFonts w:ascii="Times New Roman" w:hAnsi="Times New Roman" w:cs="Times New Roman"/>
          <w:sz w:val="28"/>
          <w:szCs w:val="28"/>
        </w:rPr>
        <w:t xml:space="preserve"> муниципального образования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 в области</w:t>
      </w:r>
      <w:proofErr w:type="gramEnd"/>
      <w:r>
        <w:rPr>
          <w:rFonts w:ascii="Times New Roman" w:hAnsi="Times New Roman" w:cs="Times New Roman"/>
          <w:sz w:val="28"/>
          <w:szCs w:val="28"/>
        </w:rPr>
        <w:t xml:space="preserve"> планирования и контроля деятельности органов местного                      самоуправления </w:t>
      </w:r>
      <w:proofErr w:type="spellStart"/>
      <w:r>
        <w:rPr>
          <w:rFonts w:ascii="Times New Roman" w:hAnsi="Times New Roman" w:cs="Times New Roman"/>
          <w:sz w:val="28"/>
          <w:szCs w:val="28"/>
        </w:rPr>
        <w:t>монопрофильного</w:t>
      </w:r>
      <w:proofErr w:type="spellEnd"/>
      <w:r>
        <w:rPr>
          <w:rFonts w:ascii="Times New Roman" w:hAnsi="Times New Roman" w:cs="Times New Roman"/>
          <w:sz w:val="28"/>
          <w:szCs w:val="28"/>
        </w:rPr>
        <w:t xml:space="preserve"> муниципального образования (далее –                               моногорода) по реализации программ и проектов развития моногорода, достижения контрольных событий и показателей проектов и программ.</w:t>
      </w:r>
    </w:p>
    <w:p w:rsidR="00F239D4" w:rsidRDefault="00F239D4" w:rsidP="00F239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постановлениями и распоряжениями Правительства Российской Федерации,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уставом моногорода, решениями органов местного самоуправления, настоящим </w:t>
      </w:r>
      <w:r w:rsidR="004911D6">
        <w:rPr>
          <w:rFonts w:ascii="Times New Roman" w:hAnsi="Times New Roman" w:cs="Times New Roman"/>
          <w:sz w:val="28"/>
          <w:szCs w:val="28"/>
        </w:rPr>
        <w:t xml:space="preserve">              </w:t>
      </w:r>
      <w:r>
        <w:rPr>
          <w:rFonts w:ascii="Times New Roman" w:hAnsi="Times New Roman" w:cs="Times New Roman"/>
          <w:sz w:val="28"/>
          <w:szCs w:val="28"/>
        </w:rPr>
        <w:t>положением, иными нормативными правовыми актами.</w:t>
      </w:r>
    </w:p>
    <w:p w:rsidR="00F239D4" w:rsidRDefault="00F239D4" w:rsidP="00F239D4">
      <w:pPr>
        <w:pStyle w:val="ConsPlusNormal"/>
        <w:ind w:firstLine="540"/>
        <w:jc w:val="both"/>
        <w:rPr>
          <w:rFonts w:ascii="Times New Roman" w:hAnsi="Times New Roman" w:cs="Times New Roman"/>
          <w:sz w:val="28"/>
          <w:szCs w:val="28"/>
        </w:rPr>
      </w:pPr>
    </w:p>
    <w:p w:rsidR="00F239D4" w:rsidRDefault="00F239D4" w:rsidP="00F239D4">
      <w:pPr>
        <w:jc w:val="center"/>
        <w:rPr>
          <w:sz w:val="28"/>
          <w:szCs w:val="28"/>
        </w:rPr>
      </w:pPr>
      <w:r>
        <w:rPr>
          <w:sz w:val="28"/>
          <w:szCs w:val="28"/>
        </w:rPr>
        <w:t>II. Задачи и права Управляющего совета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239D4">
        <w:rPr>
          <w:rFonts w:ascii="Times New Roman" w:hAnsi="Times New Roman" w:cs="Times New Roman"/>
          <w:sz w:val="28"/>
          <w:szCs w:val="28"/>
        </w:rPr>
        <w:t>. Основными задачами Управляющего совета являются:</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нормативных методических документов, связанных с проек</w:t>
      </w:r>
      <w:r>
        <w:rPr>
          <w:rFonts w:ascii="Times New Roman" w:hAnsi="Times New Roman" w:cs="Times New Roman"/>
          <w:sz w:val="28"/>
          <w:szCs w:val="28"/>
        </w:rPr>
        <w:t>т</w:t>
      </w:r>
      <w:r>
        <w:rPr>
          <w:rFonts w:ascii="Times New Roman" w:hAnsi="Times New Roman" w:cs="Times New Roman"/>
          <w:sz w:val="28"/>
          <w:szCs w:val="28"/>
        </w:rPr>
        <w:t>ным управлением в моногороде;</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одобрение паспорта программы комплексного развития моногорода (далее – программы);</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утверждение</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сводного </w:t>
      </w:r>
      <w:r w:rsidR="004911D6">
        <w:rPr>
          <w:rFonts w:ascii="Times New Roman" w:hAnsi="Times New Roman" w:cs="Times New Roman"/>
          <w:sz w:val="28"/>
          <w:szCs w:val="28"/>
        </w:rPr>
        <w:t xml:space="preserve"> </w:t>
      </w:r>
      <w:r>
        <w:rPr>
          <w:rFonts w:ascii="Times New Roman" w:hAnsi="Times New Roman" w:cs="Times New Roman"/>
          <w:sz w:val="28"/>
          <w:szCs w:val="28"/>
        </w:rPr>
        <w:t>плана</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программы</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внесение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в </w:t>
      </w:r>
      <w:r w:rsidR="004911D6">
        <w:rPr>
          <w:rFonts w:ascii="Times New Roman" w:hAnsi="Times New Roman" w:cs="Times New Roman"/>
          <w:sz w:val="28"/>
          <w:szCs w:val="28"/>
        </w:rPr>
        <w:t xml:space="preserve"> </w:t>
      </w:r>
      <w:r>
        <w:rPr>
          <w:rFonts w:ascii="Times New Roman" w:hAnsi="Times New Roman" w:cs="Times New Roman"/>
          <w:sz w:val="28"/>
          <w:szCs w:val="28"/>
        </w:rPr>
        <w:t>него</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изменений,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а также принятие решений о прохождении контрольных точек и этапов, </w:t>
      </w:r>
      <w:r w:rsidR="004911D6">
        <w:rPr>
          <w:rFonts w:ascii="Times New Roman" w:hAnsi="Times New Roman" w:cs="Times New Roman"/>
          <w:sz w:val="28"/>
          <w:szCs w:val="28"/>
        </w:rPr>
        <w:t xml:space="preserve">                            </w:t>
      </w:r>
      <w:r>
        <w:rPr>
          <w:rFonts w:ascii="Times New Roman" w:hAnsi="Times New Roman" w:cs="Times New Roman"/>
          <w:sz w:val="28"/>
          <w:szCs w:val="28"/>
        </w:rPr>
        <w:t>контролируемых на уровне проектного комитета;</w:t>
      </w:r>
    </w:p>
    <w:p w:rsidR="00F239D4" w:rsidRDefault="00F239D4" w:rsidP="004911D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утверждение паспортов проектов, входящих в состав программы, принятие решений о начале их реализации, утверждении значимых промежуточных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результатов, прохождении ключевых контрольных точек и этапов (при их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выделении для контроля на уровне проектного комитета), принятие решений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о завершении (в том числе досрочном) проектов в составе программы, а также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требующих корректировки паспортов проектов, входящих </w:t>
      </w:r>
      <w:r w:rsidR="004911D6">
        <w:rPr>
          <w:rFonts w:ascii="Times New Roman" w:hAnsi="Times New Roman" w:cs="Times New Roman"/>
          <w:sz w:val="28"/>
          <w:szCs w:val="28"/>
        </w:rPr>
        <w:t xml:space="preserve">              </w:t>
      </w:r>
      <w:r>
        <w:rPr>
          <w:rFonts w:ascii="Times New Roman" w:hAnsi="Times New Roman" w:cs="Times New Roman"/>
          <w:sz w:val="28"/>
          <w:szCs w:val="28"/>
        </w:rPr>
        <w:t>в состав программы рассмотрение и утверждение</w:t>
      </w:r>
      <w:proofErr w:type="gramEnd"/>
      <w:r>
        <w:rPr>
          <w:rFonts w:ascii="Times New Roman" w:hAnsi="Times New Roman" w:cs="Times New Roman"/>
          <w:sz w:val="28"/>
          <w:szCs w:val="28"/>
        </w:rPr>
        <w:t xml:space="preserve"> инициации, изменения и закрытия программ и проектов моногорода, в том числе утверждение паспорта программы комплексного развития моногорода;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финансовых вопросов по программам и проектам;</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ходом исполнения программы и проектов;</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запросов руководителей программы и проектов на изменение в программах и проектах;</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рисков и проблем реализации программы и проектов, вынос</w:t>
      </w:r>
      <w:r>
        <w:rPr>
          <w:rFonts w:ascii="Times New Roman" w:hAnsi="Times New Roman" w:cs="Times New Roman"/>
          <w:sz w:val="28"/>
          <w:szCs w:val="28"/>
        </w:rPr>
        <w:t>и</w:t>
      </w:r>
      <w:r>
        <w:rPr>
          <w:rFonts w:ascii="Times New Roman" w:hAnsi="Times New Roman" w:cs="Times New Roman"/>
          <w:sz w:val="28"/>
          <w:szCs w:val="28"/>
        </w:rPr>
        <w:t xml:space="preserve">мых на Управляющий совет. </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239D4">
        <w:rPr>
          <w:rFonts w:ascii="Times New Roman" w:hAnsi="Times New Roman" w:cs="Times New Roman"/>
          <w:sz w:val="28"/>
          <w:szCs w:val="28"/>
        </w:rPr>
        <w:t>. Управляющий совет имеет право:</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согласовывать документы по проектной деятельности;</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приглашать</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на</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свои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заседания </w:t>
      </w:r>
      <w:r w:rsidR="004911D6">
        <w:rPr>
          <w:rFonts w:ascii="Times New Roman" w:hAnsi="Times New Roman" w:cs="Times New Roman"/>
          <w:sz w:val="28"/>
          <w:szCs w:val="28"/>
        </w:rPr>
        <w:t xml:space="preserve">  </w:t>
      </w:r>
      <w:r>
        <w:rPr>
          <w:rFonts w:ascii="Times New Roman" w:hAnsi="Times New Roman" w:cs="Times New Roman"/>
          <w:sz w:val="28"/>
          <w:szCs w:val="28"/>
        </w:rPr>
        <w:t>представителей</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региональных</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органов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исполнительной власти, органов местного самоуправления, предприятий </w:t>
      </w:r>
      <w:r w:rsidR="004911D6">
        <w:rPr>
          <w:rFonts w:ascii="Times New Roman" w:hAnsi="Times New Roman" w:cs="Times New Roman"/>
          <w:sz w:val="28"/>
          <w:szCs w:val="28"/>
        </w:rPr>
        <w:t xml:space="preserve">                             </w:t>
      </w:r>
      <w:r>
        <w:rPr>
          <w:rFonts w:ascii="Times New Roman" w:hAnsi="Times New Roman" w:cs="Times New Roman"/>
          <w:sz w:val="28"/>
          <w:szCs w:val="28"/>
        </w:rPr>
        <w:t>и организаций, экспертов в предметных областях;</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запрашивать от подразделений Исполнительного комитета Нижнекамского муниципального района и Исполнительного комитета города Нижнекамск  сведения и материалы, необходимые для выполнения возложенных на Управляющий совет задач.</w:t>
      </w:r>
    </w:p>
    <w:p w:rsidR="00F239D4" w:rsidRDefault="00F239D4" w:rsidP="00F239D4">
      <w:pPr>
        <w:pStyle w:val="ConsPlusNormal"/>
        <w:ind w:firstLine="540"/>
        <w:jc w:val="both"/>
        <w:rPr>
          <w:rFonts w:ascii="Times New Roman" w:hAnsi="Times New Roman" w:cs="Times New Roman"/>
          <w:sz w:val="28"/>
          <w:szCs w:val="28"/>
        </w:rPr>
      </w:pPr>
    </w:p>
    <w:p w:rsidR="00F239D4" w:rsidRDefault="00F239D4" w:rsidP="00F239D4">
      <w:pPr>
        <w:jc w:val="center"/>
        <w:rPr>
          <w:sz w:val="28"/>
          <w:szCs w:val="28"/>
        </w:rPr>
      </w:pPr>
      <w:r>
        <w:rPr>
          <w:sz w:val="28"/>
          <w:szCs w:val="28"/>
        </w:rPr>
        <w:t>III. Состав и организация работ Управляющего совета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239D4">
        <w:rPr>
          <w:rFonts w:ascii="Times New Roman" w:hAnsi="Times New Roman" w:cs="Times New Roman"/>
          <w:sz w:val="28"/>
          <w:szCs w:val="28"/>
        </w:rPr>
        <w:t xml:space="preserve">. Управляющий совет формируется в составе председателя Управляющего совета, заместителя председателя Управляющего совета, членов  Управляющего </w:t>
      </w:r>
      <w:r>
        <w:rPr>
          <w:rFonts w:ascii="Times New Roman" w:hAnsi="Times New Roman" w:cs="Times New Roman"/>
          <w:sz w:val="28"/>
          <w:szCs w:val="28"/>
        </w:rPr>
        <w:t xml:space="preserve">           </w:t>
      </w:r>
      <w:r w:rsidR="00F239D4">
        <w:rPr>
          <w:rFonts w:ascii="Times New Roman" w:hAnsi="Times New Roman" w:cs="Times New Roman"/>
          <w:sz w:val="28"/>
          <w:szCs w:val="28"/>
        </w:rPr>
        <w:t>совета и ответственного секретаря.</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239D4">
        <w:rPr>
          <w:rFonts w:ascii="Times New Roman" w:hAnsi="Times New Roman" w:cs="Times New Roman"/>
          <w:sz w:val="28"/>
          <w:szCs w:val="28"/>
        </w:rPr>
        <w:t>.1. Председатель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руководит деятельностью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назначает заседания и утверждает повестку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руководит заседаниями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подписывает протоколы заседаний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принимает решение о привлечении к участию в заседаниях Управляющего совета без права голоса лиц, не являющихся членами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раздает поручения и контролирует ход их исполнения в рамках деятельности Управляющего совета.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F239D4">
        <w:rPr>
          <w:rFonts w:ascii="Times New Roman" w:hAnsi="Times New Roman" w:cs="Times New Roman"/>
          <w:sz w:val="28"/>
          <w:szCs w:val="28"/>
        </w:rPr>
        <w:t>.2. Заместитель председателя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принимает участие в руководстве деятельностью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определяет повестку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случае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невозможности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присутствия </w:t>
      </w:r>
      <w:r w:rsidR="004911D6">
        <w:rPr>
          <w:rFonts w:ascii="Times New Roman" w:hAnsi="Times New Roman" w:cs="Times New Roman"/>
          <w:sz w:val="28"/>
          <w:szCs w:val="28"/>
        </w:rPr>
        <w:t xml:space="preserve"> </w:t>
      </w:r>
      <w:r>
        <w:rPr>
          <w:rFonts w:ascii="Times New Roman" w:hAnsi="Times New Roman" w:cs="Times New Roman"/>
          <w:sz w:val="28"/>
          <w:szCs w:val="28"/>
        </w:rPr>
        <w:t>председателя</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Управляющего совета, руководит заседаниями Управляющего совета;</w:t>
      </w:r>
    </w:p>
    <w:p w:rsidR="00A46E13" w:rsidRDefault="00A46E13" w:rsidP="004911D6">
      <w:pPr>
        <w:pStyle w:val="ConsPlusNormal"/>
        <w:ind w:firstLine="709"/>
        <w:jc w:val="both"/>
        <w:rPr>
          <w:rFonts w:ascii="Times New Roman" w:hAnsi="Times New Roman" w:cs="Times New Roman"/>
          <w:sz w:val="28"/>
          <w:szCs w:val="28"/>
        </w:rPr>
        <w:sectPr w:rsidR="00A46E13" w:rsidSect="00EF3295">
          <w:pgSz w:w="11906" w:h="16838" w:code="9"/>
          <w:pgMar w:top="1134" w:right="567" w:bottom="1134" w:left="1134" w:header="709" w:footer="709" w:gutter="0"/>
          <w:cols w:space="708"/>
          <w:docGrid w:linePitch="360"/>
        </w:sectPr>
      </w:pP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принимает решение о привлечении к участию в заседаниях Управляющего совета без права голоса лиц, не являющихся членами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контролирует ход исполнения поручений в рамках деятельности Управля</w:t>
      </w:r>
      <w:r>
        <w:rPr>
          <w:rFonts w:ascii="Times New Roman" w:hAnsi="Times New Roman" w:cs="Times New Roman"/>
          <w:sz w:val="28"/>
          <w:szCs w:val="28"/>
        </w:rPr>
        <w:t>ю</w:t>
      </w:r>
      <w:r>
        <w:rPr>
          <w:rFonts w:ascii="Times New Roman" w:hAnsi="Times New Roman" w:cs="Times New Roman"/>
          <w:sz w:val="28"/>
          <w:szCs w:val="28"/>
        </w:rPr>
        <w:t>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выступает с докладами на заседаниях Управляющего совета.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239D4">
        <w:rPr>
          <w:rFonts w:ascii="Times New Roman" w:hAnsi="Times New Roman" w:cs="Times New Roman"/>
          <w:sz w:val="28"/>
          <w:szCs w:val="28"/>
        </w:rPr>
        <w:t>. Члены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участвуют в заседаниях Управляющего совета и в обсуждении рассматрив</w:t>
      </w:r>
      <w:r>
        <w:rPr>
          <w:rFonts w:ascii="Times New Roman" w:hAnsi="Times New Roman" w:cs="Times New Roman"/>
          <w:sz w:val="28"/>
          <w:szCs w:val="28"/>
        </w:rPr>
        <w:t>а</w:t>
      </w:r>
      <w:r>
        <w:rPr>
          <w:rFonts w:ascii="Times New Roman" w:hAnsi="Times New Roman" w:cs="Times New Roman"/>
          <w:sz w:val="28"/>
          <w:szCs w:val="28"/>
        </w:rPr>
        <w:t>емых вопросов;</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выступают с докладами на заседаниях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предоставляют на рассмотрение Управляющего совета документы и матер</w:t>
      </w:r>
      <w:r>
        <w:rPr>
          <w:rFonts w:ascii="Times New Roman" w:hAnsi="Times New Roman" w:cs="Times New Roman"/>
          <w:sz w:val="28"/>
          <w:szCs w:val="28"/>
        </w:rPr>
        <w:t>и</w:t>
      </w:r>
      <w:r>
        <w:rPr>
          <w:rFonts w:ascii="Times New Roman" w:hAnsi="Times New Roman" w:cs="Times New Roman"/>
          <w:sz w:val="28"/>
          <w:szCs w:val="28"/>
        </w:rPr>
        <w:t>алы по обсуждаемым вопросам;</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выполняют</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поручения</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председателя </w:t>
      </w:r>
      <w:r w:rsidR="004911D6">
        <w:rPr>
          <w:rFonts w:ascii="Times New Roman" w:hAnsi="Times New Roman" w:cs="Times New Roman"/>
          <w:sz w:val="28"/>
          <w:szCs w:val="28"/>
        </w:rPr>
        <w:t xml:space="preserve"> </w:t>
      </w:r>
      <w:r>
        <w:rPr>
          <w:rFonts w:ascii="Times New Roman" w:hAnsi="Times New Roman" w:cs="Times New Roman"/>
          <w:sz w:val="28"/>
          <w:szCs w:val="28"/>
        </w:rPr>
        <w:t>Управляющего</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совета,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связанные </w:t>
      </w:r>
      <w:r w:rsidR="004911D6">
        <w:rPr>
          <w:rFonts w:ascii="Times New Roman" w:hAnsi="Times New Roman" w:cs="Times New Roman"/>
          <w:sz w:val="28"/>
          <w:szCs w:val="28"/>
        </w:rPr>
        <w:t xml:space="preserve">                    </w:t>
      </w:r>
      <w:r>
        <w:rPr>
          <w:rFonts w:ascii="Times New Roman" w:hAnsi="Times New Roman" w:cs="Times New Roman"/>
          <w:sz w:val="28"/>
          <w:szCs w:val="28"/>
        </w:rPr>
        <w:t>с осуществлением деятельности в качестве члена Управляющего совета, а также решения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делегируют свои полномочия уполномоченному представителю при нево</w:t>
      </w:r>
      <w:r>
        <w:rPr>
          <w:rFonts w:ascii="Times New Roman" w:hAnsi="Times New Roman" w:cs="Times New Roman"/>
          <w:sz w:val="28"/>
          <w:szCs w:val="28"/>
        </w:rPr>
        <w:t>з</w:t>
      </w:r>
      <w:r>
        <w:rPr>
          <w:rFonts w:ascii="Times New Roman" w:hAnsi="Times New Roman" w:cs="Times New Roman"/>
          <w:sz w:val="28"/>
          <w:szCs w:val="28"/>
        </w:rPr>
        <w:t>можности присутствия на Управляющем совете (заблаговременно известив об этом ответственного секретаря);</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вносят предложения о внеочередном заседании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вносят предложения о включении в повестку дня вопросов к обсуждению;</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участвуют в выработке и принятии решений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взаимодействие с общественно-деловым советом, обществе</w:t>
      </w:r>
      <w:r>
        <w:rPr>
          <w:rFonts w:ascii="Times New Roman" w:hAnsi="Times New Roman" w:cs="Times New Roman"/>
          <w:sz w:val="28"/>
          <w:szCs w:val="28"/>
        </w:rPr>
        <w:t>н</w:t>
      </w:r>
      <w:r>
        <w:rPr>
          <w:rFonts w:ascii="Times New Roman" w:hAnsi="Times New Roman" w:cs="Times New Roman"/>
          <w:sz w:val="28"/>
          <w:szCs w:val="28"/>
        </w:rPr>
        <w:t xml:space="preserve">ными объединениями и организациями, городскими сообществами с целью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передачи знаний и компетенций, полученных в рамках </w:t>
      </w:r>
      <w:proofErr w:type="gramStart"/>
      <w:r>
        <w:rPr>
          <w:rFonts w:ascii="Times New Roman" w:hAnsi="Times New Roman" w:cs="Times New Roman"/>
          <w:sz w:val="28"/>
          <w:szCs w:val="28"/>
        </w:rPr>
        <w:t xml:space="preserve">обучения </w:t>
      </w:r>
      <w:r>
        <w:rPr>
          <w:rFonts w:ascii="Times New Roman" w:eastAsia="Calibri" w:hAnsi="Times New Roman" w:cs="Times New Roman"/>
          <w:sz w:val="28"/>
          <w:szCs w:val="28"/>
          <w:lang w:eastAsia="en-US"/>
        </w:rPr>
        <w:t>по программе</w:t>
      </w:r>
      <w:proofErr w:type="gramEnd"/>
      <w:r>
        <w:rPr>
          <w:rFonts w:ascii="Times New Roman" w:eastAsia="Calibri" w:hAnsi="Times New Roman" w:cs="Times New Roman"/>
          <w:sz w:val="28"/>
          <w:szCs w:val="28"/>
          <w:lang w:eastAsia="en-US"/>
        </w:rPr>
        <w:t xml:space="preserve"> </w:t>
      </w:r>
      <w:r w:rsidR="004911D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подготовки команд, управляющих проектами развития моногородов, организуемой некоммерческой организацией «Фонд развития моногородов»</w:t>
      </w:r>
      <w:r>
        <w:rPr>
          <w:rFonts w:ascii="Times New Roman" w:hAnsi="Times New Roman" w:cs="Times New Roman"/>
          <w:sz w:val="28"/>
          <w:szCs w:val="28"/>
        </w:rPr>
        <w:t>.</w:t>
      </w:r>
    </w:p>
    <w:p w:rsidR="00F239D4" w:rsidRDefault="004911D6" w:rsidP="004911D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7</w:t>
      </w:r>
      <w:r w:rsidR="00F239D4">
        <w:rPr>
          <w:rFonts w:ascii="Times New Roman" w:hAnsi="Times New Roman" w:cs="Times New Roman"/>
          <w:sz w:val="28"/>
          <w:szCs w:val="28"/>
        </w:rPr>
        <w:t>. Ответственный секретарь Управляющего совета назначается главой мун</w:t>
      </w:r>
      <w:r w:rsidR="00F239D4">
        <w:rPr>
          <w:rFonts w:ascii="Times New Roman" w:hAnsi="Times New Roman" w:cs="Times New Roman"/>
          <w:sz w:val="28"/>
          <w:szCs w:val="28"/>
        </w:rPr>
        <w:t>и</w:t>
      </w:r>
      <w:r w:rsidR="00F239D4">
        <w:rPr>
          <w:rFonts w:ascii="Times New Roman" w:hAnsi="Times New Roman" w:cs="Times New Roman"/>
          <w:sz w:val="28"/>
          <w:szCs w:val="28"/>
        </w:rPr>
        <w:t>ципального образования из числа сотрудников структурного подразделения местной администрации, ответственного за развитие проектно-ориентированной системы управления и координации проектной деятельности, оказания организационно-методической, практической помощи в процессе реализации проектов и организ</w:t>
      </w:r>
      <w:r w:rsidR="00F239D4">
        <w:rPr>
          <w:rFonts w:ascii="Times New Roman" w:hAnsi="Times New Roman" w:cs="Times New Roman"/>
          <w:sz w:val="28"/>
          <w:szCs w:val="28"/>
        </w:rPr>
        <w:t>а</w:t>
      </w:r>
      <w:r w:rsidR="00F239D4">
        <w:rPr>
          <w:rFonts w:ascii="Times New Roman" w:hAnsi="Times New Roman" w:cs="Times New Roman"/>
          <w:sz w:val="28"/>
          <w:szCs w:val="28"/>
        </w:rPr>
        <w:t xml:space="preserve">ционно-методическое сопровождение проектной деятельности в органах местного самоуправления моногорода (далее - Ответственное подразделение). </w:t>
      </w:r>
    </w:p>
    <w:p w:rsidR="00F239D4" w:rsidRDefault="00F239D4" w:rsidP="004911D6">
      <w:pPr>
        <w:pStyle w:val="ConsPlusNormal"/>
        <w:tabs>
          <w:tab w:val="left" w:pos="1276"/>
        </w:tabs>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Ответственный секретарь:</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организует подготовку заседания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ведет протокол заседания Управляющего совета;</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информирует членов Управляющего совета о дате, месте и времени провед</w:t>
      </w:r>
      <w:r>
        <w:rPr>
          <w:rFonts w:ascii="Times New Roman" w:hAnsi="Times New Roman" w:cs="Times New Roman"/>
          <w:sz w:val="28"/>
          <w:szCs w:val="28"/>
        </w:rPr>
        <w:t>е</w:t>
      </w:r>
      <w:r>
        <w:rPr>
          <w:rFonts w:ascii="Times New Roman" w:hAnsi="Times New Roman" w:cs="Times New Roman"/>
          <w:sz w:val="28"/>
          <w:szCs w:val="28"/>
        </w:rPr>
        <w:t>ния заседаний, а также обеспечивает членов Управляющего совета необходимыми материалами;</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выполняет</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иные</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обязанности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поручению </w:t>
      </w:r>
      <w:r w:rsidR="004911D6">
        <w:rPr>
          <w:rFonts w:ascii="Times New Roman" w:hAnsi="Times New Roman" w:cs="Times New Roman"/>
          <w:sz w:val="28"/>
          <w:szCs w:val="28"/>
        </w:rPr>
        <w:t xml:space="preserve"> </w:t>
      </w:r>
      <w:r>
        <w:rPr>
          <w:rFonts w:ascii="Times New Roman" w:hAnsi="Times New Roman" w:cs="Times New Roman"/>
          <w:sz w:val="28"/>
          <w:szCs w:val="28"/>
        </w:rPr>
        <w:t>председателя</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 Управляющего </w:t>
      </w:r>
      <w:r w:rsidR="004911D6">
        <w:rPr>
          <w:rFonts w:ascii="Times New Roman" w:hAnsi="Times New Roman" w:cs="Times New Roman"/>
          <w:sz w:val="28"/>
          <w:szCs w:val="28"/>
        </w:rPr>
        <w:t xml:space="preserve">                </w:t>
      </w:r>
      <w:r>
        <w:rPr>
          <w:rFonts w:ascii="Times New Roman" w:hAnsi="Times New Roman" w:cs="Times New Roman"/>
          <w:sz w:val="28"/>
          <w:szCs w:val="28"/>
        </w:rPr>
        <w:t>совета.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F239D4">
        <w:rPr>
          <w:rFonts w:ascii="Times New Roman" w:hAnsi="Times New Roman" w:cs="Times New Roman"/>
          <w:sz w:val="28"/>
          <w:szCs w:val="28"/>
        </w:rPr>
        <w:t xml:space="preserve">. Заседания Управляющего совета проводятся не реже одного раза в месяц. </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A46E13" w:rsidRDefault="00A46E13" w:rsidP="004911D6">
      <w:pPr>
        <w:pStyle w:val="ConsPlusNormal"/>
        <w:ind w:firstLine="709"/>
        <w:jc w:val="both"/>
        <w:rPr>
          <w:rFonts w:ascii="Times New Roman" w:hAnsi="Times New Roman" w:cs="Times New Roman"/>
          <w:sz w:val="28"/>
          <w:szCs w:val="28"/>
        </w:rPr>
        <w:sectPr w:rsidR="00A46E13" w:rsidSect="00A46E13">
          <w:pgSz w:w="11906" w:h="16838" w:code="9"/>
          <w:pgMar w:top="1134" w:right="567" w:bottom="851" w:left="1134" w:header="709" w:footer="709" w:gutter="0"/>
          <w:cols w:space="708"/>
          <w:docGrid w:linePitch="360"/>
        </w:sectPr>
      </w:pP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F239D4">
        <w:rPr>
          <w:rFonts w:ascii="Times New Roman" w:hAnsi="Times New Roman" w:cs="Times New Roman"/>
          <w:sz w:val="28"/>
          <w:szCs w:val="28"/>
        </w:rPr>
        <w:t>.</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Допускается участие членов Управляющего Совета в заседании в формате видеоконференции. </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F239D4">
        <w:rPr>
          <w:rFonts w:ascii="Times New Roman" w:hAnsi="Times New Roman" w:cs="Times New Roman"/>
          <w:sz w:val="28"/>
          <w:szCs w:val="28"/>
        </w:rPr>
        <w:t>. На заседаниях Управляющего совета ведется протокол. Протокол засед</w:t>
      </w:r>
      <w:r w:rsidR="00F239D4">
        <w:rPr>
          <w:rFonts w:ascii="Times New Roman" w:hAnsi="Times New Roman" w:cs="Times New Roman"/>
          <w:sz w:val="28"/>
          <w:szCs w:val="28"/>
        </w:rPr>
        <w:t>а</w:t>
      </w:r>
      <w:r w:rsidR="00F239D4">
        <w:rPr>
          <w:rFonts w:ascii="Times New Roman" w:hAnsi="Times New Roman" w:cs="Times New Roman"/>
          <w:sz w:val="28"/>
          <w:szCs w:val="28"/>
        </w:rPr>
        <w:t>ния Управляющего совета составляется не позднее 2 календарных дней</w:t>
      </w:r>
      <w:r>
        <w:rPr>
          <w:rFonts w:ascii="Times New Roman" w:hAnsi="Times New Roman" w:cs="Times New Roman"/>
          <w:sz w:val="28"/>
          <w:szCs w:val="28"/>
        </w:rPr>
        <w:t>,</w:t>
      </w:r>
      <w:r w:rsidR="00F239D4">
        <w:rPr>
          <w:rFonts w:ascii="Times New Roman" w:hAnsi="Times New Roman" w:cs="Times New Roman"/>
          <w:sz w:val="28"/>
          <w:szCs w:val="28"/>
        </w:rPr>
        <w:t xml:space="preserve"> </w:t>
      </w:r>
      <w:proofErr w:type="gramStart"/>
      <w:r w:rsidR="00F239D4">
        <w:rPr>
          <w:rFonts w:ascii="Times New Roman" w:hAnsi="Times New Roman" w:cs="Times New Roman"/>
          <w:sz w:val="28"/>
          <w:szCs w:val="28"/>
        </w:rPr>
        <w:t>с даты</w:t>
      </w:r>
      <w:proofErr w:type="gramEnd"/>
      <w:r w:rsidR="00F239D4">
        <w:rPr>
          <w:rFonts w:ascii="Times New Roman" w:hAnsi="Times New Roman" w:cs="Times New Roman"/>
          <w:sz w:val="28"/>
          <w:szCs w:val="28"/>
        </w:rPr>
        <w:t xml:space="preserve"> его проведения/определения результатов заочного голосования и подписывается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председателем Управляющего совета. </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239D4">
        <w:rPr>
          <w:rFonts w:ascii="Times New Roman" w:hAnsi="Times New Roman" w:cs="Times New Roman"/>
          <w:sz w:val="28"/>
          <w:szCs w:val="28"/>
        </w:rPr>
        <w:t>. Ответственный</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 секретарь</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 Управляющего</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 совета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не </w:t>
      </w:r>
      <w:r>
        <w:rPr>
          <w:rFonts w:ascii="Times New Roman" w:hAnsi="Times New Roman" w:cs="Times New Roman"/>
          <w:sz w:val="28"/>
          <w:szCs w:val="28"/>
        </w:rPr>
        <w:t xml:space="preserve"> </w:t>
      </w:r>
      <w:r w:rsidR="00F239D4">
        <w:rPr>
          <w:rFonts w:ascii="Times New Roman" w:hAnsi="Times New Roman" w:cs="Times New Roman"/>
          <w:sz w:val="28"/>
          <w:szCs w:val="28"/>
        </w:rPr>
        <w:t>является</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 членом Управляющего совета и не обладает правами и обязанностями членов </w:t>
      </w:r>
      <w:r>
        <w:rPr>
          <w:rFonts w:ascii="Times New Roman" w:hAnsi="Times New Roman" w:cs="Times New Roman"/>
          <w:sz w:val="28"/>
          <w:szCs w:val="28"/>
        </w:rPr>
        <w:t xml:space="preserve">                       </w:t>
      </w:r>
      <w:r w:rsidR="00F239D4">
        <w:rPr>
          <w:rFonts w:ascii="Times New Roman" w:hAnsi="Times New Roman" w:cs="Times New Roman"/>
          <w:sz w:val="28"/>
          <w:szCs w:val="28"/>
        </w:rPr>
        <w:t>Управляющего совета, установленными настоящим Положением.</w:t>
      </w:r>
    </w:p>
    <w:p w:rsidR="00F239D4" w:rsidRDefault="00F239D4"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911D6">
        <w:rPr>
          <w:rFonts w:ascii="Times New Roman" w:hAnsi="Times New Roman" w:cs="Times New Roman"/>
          <w:sz w:val="28"/>
          <w:szCs w:val="28"/>
        </w:rPr>
        <w:t>2</w:t>
      </w:r>
      <w:r>
        <w:rPr>
          <w:rFonts w:ascii="Times New Roman" w:hAnsi="Times New Roman" w:cs="Times New Roman"/>
          <w:sz w:val="28"/>
          <w:szCs w:val="28"/>
        </w:rPr>
        <w:t xml:space="preserve">. В случае невозможности участия в заседании Управляющего совета, член Управляющего совета обязан сообщить об этом ответственному секретарю </w:t>
      </w:r>
      <w:r w:rsidR="004911D6">
        <w:rPr>
          <w:rFonts w:ascii="Times New Roman" w:hAnsi="Times New Roman" w:cs="Times New Roman"/>
          <w:sz w:val="28"/>
          <w:szCs w:val="28"/>
        </w:rPr>
        <w:t xml:space="preserve">                 </w:t>
      </w:r>
      <w:r>
        <w:rPr>
          <w:rFonts w:ascii="Times New Roman" w:hAnsi="Times New Roman" w:cs="Times New Roman"/>
          <w:sz w:val="28"/>
          <w:szCs w:val="28"/>
        </w:rPr>
        <w:t xml:space="preserve">Управляющего совета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F239D4">
        <w:rPr>
          <w:rFonts w:ascii="Times New Roman" w:hAnsi="Times New Roman" w:cs="Times New Roman"/>
          <w:sz w:val="28"/>
          <w:szCs w:val="28"/>
        </w:rPr>
        <w:t>. Заседание Управляющего совета признается правомочным, если в нем приняло участие более половины его членов.</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F239D4">
        <w:rPr>
          <w:rFonts w:ascii="Times New Roman" w:hAnsi="Times New Roman" w:cs="Times New Roman"/>
          <w:sz w:val="28"/>
          <w:szCs w:val="28"/>
        </w:rPr>
        <w:t xml:space="preserve">. Каждый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член </w:t>
      </w:r>
      <w:r>
        <w:rPr>
          <w:rFonts w:ascii="Times New Roman" w:hAnsi="Times New Roman" w:cs="Times New Roman"/>
          <w:sz w:val="28"/>
          <w:szCs w:val="28"/>
        </w:rPr>
        <w:t xml:space="preserve"> </w:t>
      </w:r>
      <w:r w:rsidR="00F239D4">
        <w:rPr>
          <w:rFonts w:ascii="Times New Roman" w:hAnsi="Times New Roman" w:cs="Times New Roman"/>
          <w:sz w:val="28"/>
          <w:szCs w:val="28"/>
        </w:rPr>
        <w:t>Управляющего</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 совета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обладает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одним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голосом.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Решения принимаются простым большинством голосов членов Управляющего совета, </w:t>
      </w:r>
      <w:r>
        <w:rPr>
          <w:rFonts w:ascii="Times New Roman" w:hAnsi="Times New Roman" w:cs="Times New Roman"/>
          <w:sz w:val="28"/>
          <w:szCs w:val="28"/>
        </w:rPr>
        <w:t xml:space="preserve">                 </w:t>
      </w:r>
      <w:r w:rsidR="00F239D4">
        <w:rPr>
          <w:rFonts w:ascii="Times New Roman" w:hAnsi="Times New Roman" w:cs="Times New Roman"/>
          <w:sz w:val="28"/>
          <w:szCs w:val="28"/>
        </w:rPr>
        <w:t>присутствующих на заседании. В случае равенства голосов голос председателя Управляющего совета является решающим.</w:t>
      </w:r>
    </w:p>
    <w:p w:rsidR="00F239D4" w:rsidRDefault="004911D6" w:rsidP="004911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239D4">
        <w:rPr>
          <w:rFonts w:ascii="Times New Roman" w:hAnsi="Times New Roman" w:cs="Times New Roman"/>
          <w:sz w:val="28"/>
          <w:szCs w:val="28"/>
        </w:rPr>
        <w:t>. Члены Управляющего совета, которые не могут присутствовать на засед</w:t>
      </w:r>
      <w:r w:rsidR="00F239D4">
        <w:rPr>
          <w:rFonts w:ascii="Times New Roman" w:hAnsi="Times New Roman" w:cs="Times New Roman"/>
          <w:sz w:val="28"/>
          <w:szCs w:val="28"/>
        </w:rPr>
        <w:t>а</w:t>
      </w:r>
      <w:r w:rsidR="00F239D4">
        <w:rPr>
          <w:rFonts w:ascii="Times New Roman" w:hAnsi="Times New Roman" w:cs="Times New Roman"/>
          <w:sz w:val="28"/>
          <w:szCs w:val="28"/>
        </w:rPr>
        <w:t xml:space="preserve">нии Управляющего совета, могут направить ответственному секретарю </w:t>
      </w:r>
      <w:r>
        <w:rPr>
          <w:rFonts w:ascii="Times New Roman" w:hAnsi="Times New Roman" w:cs="Times New Roman"/>
          <w:sz w:val="28"/>
          <w:szCs w:val="28"/>
        </w:rPr>
        <w:t xml:space="preserve">                          </w:t>
      </w:r>
      <w:r w:rsidR="00F239D4">
        <w:rPr>
          <w:rFonts w:ascii="Times New Roman" w:hAnsi="Times New Roman" w:cs="Times New Roman"/>
          <w:sz w:val="28"/>
          <w:szCs w:val="28"/>
        </w:rPr>
        <w:t xml:space="preserve">Управляющего совета свое особое мнение по вопросу повестки заседания </w:t>
      </w:r>
      <w:r>
        <w:rPr>
          <w:rFonts w:ascii="Times New Roman" w:hAnsi="Times New Roman" w:cs="Times New Roman"/>
          <w:sz w:val="28"/>
          <w:szCs w:val="28"/>
        </w:rPr>
        <w:t xml:space="preserve">                   </w:t>
      </w:r>
      <w:r w:rsidR="00F239D4">
        <w:rPr>
          <w:rFonts w:ascii="Times New Roman" w:hAnsi="Times New Roman" w:cs="Times New Roman"/>
          <w:sz w:val="28"/>
          <w:szCs w:val="28"/>
        </w:rPr>
        <w:t>Управляющего совета.</w:t>
      </w:r>
    </w:p>
    <w:p w:rsidR="00F239D4" w:rsidRDefault="004911D6" w:rsidP="004911D6">
      <w:pPr>
        <w:ind w:firstLine="709"/>
        <w:jc w:val="both"/>
        <w:rPr>
          <w:sz w:val="28"/>
          <w:szCs w:val="28"/>
        </w:rPr>
      </w:pPr>
      <w:r>
        <w:rPr>
          <w:sz w:val="28"/>
          <w:szCs w:val="28"/>
        </w:rPr>
        <w:t>16</w:t>
      </w:r>
      <w:r w:rsidR="00F239D4">
        <w:rPr>
          <w:sz w:val="28"/>
          <w:szCs w:val="28"/>
        </w:rPr>
        <w:t xml:space="preserve">. Управляющий </w:t>
      </w:r>
      <w:r>
        <w:rPr>
          <w:sz w:val="28"/>
          <w:szCs w:val="28"/>
        </w:rPr>
        <w:t xml:space="preserve"> </w:t>
      </w:r>
      <w:r w:rsidR="00F239D4">
        <w:rPr>
          <w:sz w:val="28"/>
          <w:szCs w:val="28"/>
        </w:rPr>
        <w:t>совет</w:t>
      </w:r>
      <w:r>
        <w:rPr>
          <w:sz w:val="28"/>
          <w:szCs w:val="28"/>
        </w:rPr>
        <w:t xml:space="preserve"> </w:t>
      </w:r>
      <w:r w:rsidR="00F239D4">
        <w:rPr>
          <w:sz w:val="28"/>
          <w:szCs w:val="28"/>
        </w:rPr>
        <w:t xml:space="preserve"> вправе </w:t>
      </w:r>
      <w:r>
        <w:rPr>
          <w:sz w:val="28"/>
          <w:szCs w:val="28"/>
        </w:rPr>
        <w:t xml:space="preserve"> </w:t>
      </w:r>
      <w:r w:rsidR="00F239D4">
        <w:rPr>
          <w:sz w:val="28"/>
          <w:szCs w:val="28"/>
        </w:rPr>
        <w:t xml:space="preserve">принимать </w:t>
      </w:r>
      <w:r>
        <w:rPr>
          <w:sz w:val="28"/>
          <w:szCs w:val="28"/>
        </w:rPr>
        <w:t xml:space="preserve"> </w:t>
      </w:r>
      <w:r w:rsidR="00F239D4">
        <w:rPr>
          <w:sz w:val="28"/>
          <w:szCs w:val="28"/>
        </w:rPr>
        <w:t xml:space="preserve">решения </w:t>
      </w:r>
      <w:r>
        <w:rPr>
          <w:sz w:val="28"/>
          <w:szCs w:val="28"/>
        </w:rPr>
        <w:t xml:space="preserve"> </w:t>
      </w:r>
      <w:r w:rsidR="00F239D4">
        <w:rPr>
          <w:sz w:val="28"/>
          <w:szCs w:val="28"/>
        </w:rPr>
        <w:t xml:space="preserve">без </w:t>
      </w:r>
      <w:r>
        <w:rPr>
          <w:sz w:val="28"/>
          <w:szCs w:val="28"/>
        </w:rPr>
        <w:t xml:space="preserve"> </w:t>
      </w:r>
      <w:r w:rsidR="00F239D4">
        <w:rPr>
          <w:sz w:val="28"/>
          <w:szCs w:val="28"/>
        </w:rPr>
        <w:t xml:space="preserve">созыва </w:t>
      </w:r>
      <w:r>
        <w:rPr>
          <w:sz w:val="28"/>
          <w:szCs w:val="28"/>
        </w:rPr>
        <w:t xml:space="preserve"> </w:t>
      </w:r>
      <w:r w:rsidR="00F239D4">
        <w:rPr>
          <w:sz w:val="28"/>
          <w:szCs w:val="28"/>
        </w:rPr>
        <w:t xml:space="preserve">заседания </w:t>
      </w:r>
      <w:r>
        <w:rPr>
          <w:sz w:val="28"/>
          <w:szCs w:val="28"/>
        </w:rPr>
        <w:t xml:space="preserve">            </w:t>
      </w:r>
      <w:r w:rsidR="00F239D4">
        <w:rPr>
          <w:sz w:val="28"/>
          <w:szCs w:val="28"/>
        </w:rPr>
        <w:t xml:space="preserve">путем проведения заочного голосования, осуществляемого при помощи заполнения опросных листов. Решение о проведении заочного голосования принимается </w:t>
      </w:r>
      <w:r>
        <w:rPr>
          <w:sz w:val="28"/>
          <w:szCs w:val="28"/>
        </w:rPr>
        <w:t xml:space="preserve">                </w:t>
      </w:r>
      <w:r w:rsidR="00F239D4">
        <w:rPr>
          <w:sz w:val="28"/>
          <w:szCs w:val="28"/>
        </w:rPr>
        <w:t>председателем Управляющего совета.</w:t>
      </w:r>
    </w:p>
    <w:p w:rsidR="00F239D4" w:rsidRDefault="004911D6" w:rsidP="004911D6">
      <w:pPr>
        <w:ind w:firstLine="709"/>
        <w:jc w:val="both"/>
        <w:rPr>
          <w:sz w:val="28"/>
          <w:szCs w:val="28"/>
        </w:rPr>
      </w:pPr>
      <w:r>
        <w:rPr>
          <w:sz w:val="28"/>
          <w:szCs w:val="28"/>
        </w:rPr>
        <w:t>16</w:t>
      </w:r>
      <w:r w:rsidR="00F239D4">
        <w:rPr>
          <w:sz w:val="28"/>
          <w:szCs w:val="28"/>
        </w:rPr>
        <w:t>.1. Председатель</w:t>
      </w:r>
      <w:r>
        <w:rPr>
          <w:sz w:val="28"/>
          <w:szCs w:val="28"/>
        </w:rPr>
        <w:t xml:space="preserve"> </w:t>
      </w:r>
      <w:r w:rsidR="00F239D4">
        <w:rPr>
          <w:sz w:val="28"/>
          <w:szCs w:val="28"/>
        </w:rPr>
        <w:t xml:space="preserve"> Управляющего </w:t>
      </w:r>
      <w:r>
        <w:rPr>
          <w:sz w:val="28"/>
          <w:szCs w:val="28"/>
        </w:rPr>
        <w:t xml:space="preserve"> </w:t>
      </w:r>
      <w:r w:rsidR="00F239D4">
        <w:rPr>
          <w:sz w:val="28"/>
          <w:szCs w:val="28"/>
        </w:rPr>
        <w:t>совета</w:t>
      </w:r>
      <w:r>
        <w:rPr>
          <w:sz w:val="28"/>
          <w:szCs w:val="28"/>
        </w:rPr>
        <w:t xml:space="preserve"> </w:t>
      </w:r>
      <w:r w:rsidR="00F239D4">
        <w:rPr>
          <w:sz w:val="28"/>
          <w:szCs w:val="28"/>
        </w:rPr>
        <w:t xml:space="preserve"> утверждает </w:t>
      </w:r>
      <w:r>
        <w:rPr>
          <w:sz w:val="28"/>
          <w:szCs w:val="28"/>
        </w:rPr>
        <w:t xml:space="preserve"> </w:t>
      </w:r>
      <w:r w:rsidR="00F239D4">
        <w:rPr>
          <w:sz w:val="28"/>
          <w:szCs w:val="28"/>
        </w:rPr>
        <w:t>перечень</w:t>
      </w:r>
      <w:r>
        <w:rPr>
          <w:sz w:val="28"/>
          <w:szCs w:val="28"/>
        </w:rPr>
        <w:t xml:space="preserve"> </w:t>
      </w:r>
      <w:r w:rsidR="00F239D4">
        <w:rPr>
          <w:sz w:val="28"/>
          <w:szCs w:val="28"/>
        </w:rPr>
        <w:t xml:space="preserve"> вопросов, </w:t>
      </w:r>
      <w:r>
        <w:rPr>
          <w:sz w:val="28"/>
          <w:szCs w:val="28"/>
        </w:rPr>
        <w:t xml:space="preserve">        </w:t>
      </w:r>
      <w:r w:rsidR="00F239D4">
        <w:rPr>
          <w:sz w:val="28"/>
          <w:szCs w:val="28"/>
        </w:rPr>
        <w:t xml:space="preserve">вносимых на заочное голосование, устанавливает дату окончания срока </w:t>
      </w:r>
      <w:r>
        <w:rPr>
          <w:sz w:val="28"/>
          <w:szCs w:val="28"/>
        </w:rPr>
        <w:t xml:space="preserve">                           </w:t>
      </w:r>
      <w:r w:rsidR="00F239D4">
        <w:rPr>
          <w:sz w:val="28"/>
          <w:szCs w:val="28"/>
        </w:rPr>
        <w:t xml:space="preserve">представления заполненных опросных листов и дату определения результатов </w:t>
      </w:r>
      <w:r>
        <w:rPr>
          <w:sz w:val="28"/>
          <w:szCs w:val="28"/>
        </w:rPr>
        <w:t xml:space="preserve">                 </w:t>
      </w:r>
      <w:r w:rsidR="00F239D4">
        <w:rPr>
          <w:sz w:val="28"/>
          <w:szCs w:val="28"/>
        </w:rPr>
        <w:t xml:space="preserve">заочного голосования. Ответственный секретарь Управляющего совета </w:t>
      </w:r>
      <w:r>
        <w:rPr>
          <w:sz w:val="28"/>
          <w:szCs w:val="28"/>
        </w:rPr>
        <w:t xml:space="preserve">                           </w:t>
      </w:r>
      <w:r w:rsidR="00F239D4">
        <w:rPr>
          <w:sz w:val="28"/>
          <w:szCs w:val="28"/>
        </w:rPr>
        <w:t>подготавливает опросные листы и необходимые материалы по вопросам, внесенным на заочное голосование.</w:t>
      </w:r>
    </w:p>
    <w:p w:rsidR="00F239D4" w:rsidRDefault="004911D6" w:rsidP="004911D6">
      <w:pPr>
        <w:ind w:firstLine="709"/>
        <w:jc w:val="both"/>
        <w:rPr>
          <w:sz w:val="28"/>
          <w:szCs w:val="28"/>
        </w:rPr>
      </w:pPr>
      <w:r>
        <w:rPr>
          <w:sz w:val="28"/>
          <w:szCs w:val="28"/>
        </w:rPr>
        <w:t>16</w:t>
      </w:r>
      <w:r w:rsidR="00F239D4">
        <w:rPr>
          <w:sz w:val="28"/>
          <w:szCs w:val="28"/>
        </w:rPr>
        <w:t xml:space="preserve">.2. Сообщение </w:t>
      </w:r>
      <w:r>
        <w:rPr>
          <w:sz w:val="28"/>
          <w:szCs w:val="28"/>
        </w:rPr>
        <w:t xml:space="preserve">  </w:t>
      </w:r>
      <w:r w:rsidR="00F239D4">
        <w:rPr>
          <w:sz w:val="28"/>
          <w:szCs w:val="28"/>
        </w:rPr>
        <w:t xml:space="preserve">о </w:t>
      </w:r>
      <w:r>
        <w:rPr>
          <w:sz w:val="28"/>
          <w:szCs w:val="28"/>
        </w:rPr>
        <w:t xml:space="preserve">  </w:t>
      </w:r>
      <w:r w:rsidR="00F239D4">
        <w:rPr>
          <w:sz w:val="28"/>
          <w:szCs w:val="28"/>
        </w:rPr>
        <w:t xml:space="preserve">проведении </w:t>
      </w:r>
      <w:r>
        <w:rPr>
          <w:sz w:val="28"/>
          <w:szCs w:val="28"/>
        </w:rPr>
        <w:t xml:space="preserve">  </w:t>
      </w:r>
      <w:r w:rsidR="00F239D4">
        <w:rPr>
          <w:sz w:val="28"/>
          <w:szCs w:val="28"/>
        </w:rPr>
        <w:t xml:space="preserve">заочного </w:t>
      </w:r>
      <w:r>
        <w:rPr>
          <w:sz w:val="28"/>
          <w:szCs w:val="28"/>
        </w:rPr>
        <w:t xml:space="preserve">  </w:t>
      </w:r>
      <w:r w:rsidR="00F239D4">
        <w:rPr>
          <w:sz w:val="28"/>
          <w:szCs w:val="28"/>
        </w:rPr>
        <w:t>голосования</w:t>
      </w:r>
      <w:r>
        <w:rPr>
          <w:sz w:val="28"/>
          <w:szCs w:val="28"/>
        </w:rPr>
        <w:t xml:space="preserve">  </w:t>
      </w:r>
      <w:r w:rsidR="00F239D4">
        <w:rPr>
          <w:sz w:val="28"/>
          <w:szCs w:val="28"/>
        </w:rPr>
        <w:t xml:space="preserve"> направляется </w:t>
      </w:r>
      <w:r>
        <w:rPr>
          <w:sz w:val="28"/>
          <w:szCs w:val="28"/>
        </w:rPr>
        <w:t xml:space="preserve">                  </w:t>
      </w:r>
      <w:r w:rsidR="00F239D4">
        <w:rPr>
          <w:sz w:val="28"/>
          <w:szCs w:val="28"/>
        </w:rPr>
        <w:t xml:space="preserve">ответственным секретарем Управляющего совета членам Управляющего совета. </w:t>
      </w:r>
      <w:r>
        <w:rPr>
          <w:sz w:val="28"/>
          <w:szCs w:val="28"/>
        </w:rPr>
        <w:t xml:space="preserve">                 </w:t>
      </w:r>
      <w:r w:rsidR="00F239D4">
        <w:rPr>
          <w:sz w:val="28"/>
          <w:szCs w:val="28"/>
        </w:rPr>
        <w:t xml:space="preserve">К сообщению о проведении заочного голосования прилагаются опросные листы </w:t>
      </w:r>
      <w:r>
        <w:rPr>
          <w:sz w:val="28"/>
          <w:szCs w:val="28"/>
        </w:rPr>
        <w:t xml:space="preserve">              </w:t>
      </w:r>
      <w:r w:rsidR="00F239D4">
        <w:rPr>
          <w:sz w:val="28"/>
          <w:szCs w:val="28"/>
        </w:rPr>
        <w:t xml:space="preserve">и необходимые материалы по вопросам, вносимым на заочное голосование. </w:t>
      </w:r>
      <w:r>
        <w:rPr>
          <w:sz w:val="28"/>
          <w:szCs w:val="28"/>
        </w:rPr>
        <w:t xml:space="preserve">                     </w:t>
      </w:r>
      <w:r w:rsidR="00F239D4">
        <w:rPr>
          <w:sz w:val="28"/>
          <w:szCs w:val="28"/>
        </w:rPr>
        <w:t>В сообщении указываются даты окончания срока представления заполненных опросных листов и определения результатов заочного голосования.</w:t>
      </w:r>
    </w:p>
    <w:p w:rsidR="00F239D4" w:rsidRDefault="004911D6" w:rsidP="004911D6">
      <w:pPr>
        <w:ind w:firstLine="709"/>
        <w:jc w:val="both"/>
        <w:rPr>
          <w:sz w:val="28"/>
          <w:szCs w:val="28"/>
        </w:rPr>
      </w:pPr>
      <w:r>
        <w:rPr>
          <w:sz w:val="28"/>
          <w:szCs w:val="28"/>
        </w:rPr>
        <w:t>16</w:t>
      </w:r>
      <w:r w:rsidR="00F239D4">
        <w:rPr>
          <w:sz w:val="28"/>
          <w:szCs w:val="28"/>
        </w:rPr>
        <w:t xml:space="preserve">.3. Сообщение о проведении заочного голосования направляется членам Управляющего совета не </w:t>
      </w:r>
      <w:r>
        <w:rPr>
          <w:sz w:val="28"/>
          <w:szCs w:val="28"/>
        </w:rPr>
        <w:t>позднее,</w:t>
      </w:r>
      <w:r w:rsidR="00F239D4">
        <w:rPr>
          <w:sz w:val="28"/>
          <w:szCs w:val="28"/>
        </w:rPr>
        <w:t xml:space="preserve"> чем за 5 календарных дней до начала </w:t>
      </w:r>
      <w:r>
        <w:rPr>
          <w:sz w:val="28"/>
          <w:szCs w:val="28"/>
        </w:rPr>
        <w:t xml:space="preserve">                            </w:t>
      </w:r>
      <w:r w:rsidR="00F239D4">
        <w:rPr>
          <w:sz w:val="28"/>
          <w:szCs w:val="28"/>
        </w:rPr>
        <w:t>голосования.</w:t>
      </w:r>
    </w:p>
    <w:p w:rsidR="00F239D4" w:rsidRDefault="004911D6" w:rsidP="004911D6">
      <w:pPr>
        <w:ind w:firstLine="709"/>
        <w:jc w:val="both"/>
        <w:rPr>
          <w:sz w:val="28"/>
          <w:szCs w:val="28"/>
        </w:rPr>
      </w:pPr>
      <w:r>
        <w:rPr>
          <w:sz w:val="28"/>
          <w:szCs w:val="28"/>
        </w:rPr>
        <w:t>16</w:t>
      </w:r>
      <w:r w:rsidR="00F239D4">
        <w:rPr>
          <w:sz w:val="28"/>
          <w:szCs w:val="28"/>
        </w:rPr>
        <w:t>.4. Заочное</w:t>
      </w:r>
      <w:r>
        <w:rPr>
          <w:sz w:val="28"/>
          <w:szCs w:val="28"/>
        </w:rPr>
        <w:t xml:space="preserve">  </w:t>
      </w:r>
      <w:r w:rsidR="00F239D4">
        <w:rPr>
          <w:sz w:val="28"/>
          <w:szCs w:val="28"/>
        </w:rPr>
        <w:t>голосование</w:t>
      </w:r>
      <w:r>
        <w:rPr>
          <w:sz w:val="28"/>
          <w:szCs w:val="28"/>
        </w:rPr>
        <w:t xml:space="preserve"> </w:t>
      </w:r>
      <w:r w:rsidR="00F239D4">
        <w:rPr>
          <w:sz w:val="28"/>
          <w:szCs w:val="28"/>
        </w:rPr>
        <w:t xml:space="preserve"> считается</w:t>
      </w:r>
      <w:r>
        <w:rPr>
          <w:sz w:val="28"/>
          <w:szCs w:val="28"/>
        </w:rPr>
        <w:t xml:space="preserve"> </w:t>
      </w:r>
      <w:r w:rsidR="00F239D4">
        <w:rPr>
          <w:sz w:val="28"/>
          <w:szCs w:val="28"/>
        </w:rPr>
        <w:t xml:space="preserve"> правомочным, </w:t>
      </w:r>
      <w:r>
        <w:rPr>
          <w:sz w:val="28"/>
          <w:szCs w:val="28"/>
        </w:rPr>
        <w:t xml:space="preserve"> </w:t>
      </w:r>
      <w:r w:rsidR="00F239D4">
        <w:rPr>
          <w:sz w:val="28"/>
          <w:szCs w:val="28"/>
        </w:rPr>
        <w:t>если</w:t>
      </w:r>
      <w:r>
        <w:rPr>
          <w:sz w:val="28"/>
          <w:szCs w:val="28"/>
        </w:rPr>
        <w:t xml:space="preserve"> </w:t>
      </w:r>
      <w:r w:rsidR="00F239D4">
        <w:rPr>
          <w:sz w:val="28"/>
          <w:szCs w:val="28"/>
        </w:rPr>
        <w:t xml:space="preserve"> более </w:t>
      </w:r>
      <w:r>
        <w:rPr>
          <w:sz w:val="28"/>
          <w:szCs w:val="28"/>
        </w:rPr>
        <w:t xml:space="preserve"> </w:t>
      </w:r>
      <w:r w:rsidR="00F239D4">
        <w:rPr>
          <w:sz w:val="28"/>
          <w:szCs w:val="28"/>
        </w:rPr>
        <w:t xml:space="preserve">половины </w:t>
      </w:r>
      <w:r>
        <w:rPr>
          <w:sz w:val="28"/>
          <w:szCs w:val="28"/>
        </w:rPr>
        <w:t xml:space="preserve">                </w:t>
      </w:r>
      <w:r w:rsidR="00F239D4">
        <w:rPr>
          <w:sz w:val="28"/>
          <w:szCs w:val="28"/>
        </w:rPr>
        <w:t xml:space="preserve">членов Управляющего совета представили в установленный срок надлежащим </w:t>
      </w:r>
      <w:r>
        <w:rPr>
          <w:sz w:val="28"/>
          <w:szCs w:val="28"/>
        </w:rPr>
        <w:t xml:space="preserve">                </w:t>
      </w:r>
      <w:r w:rsidR="00F239D4">
        <w:rPr>
          <w:sz w:val="28"/>
          <w:szCs w:val="28"/>
        </w:rPr>
        <w:t>образом оформленные опросные листы.</w:t>
      </w:r>
    </w:p>
    <w:p w:rsidR="00F239D4" w:rsidRDefault="004911D6" w:rsidP="004911D6">
      <w:pPr>
        <w:ind w:firstLine="709"/>
        <w:jc w:val="both"/>
        <w:rPr>
          <w:sz w:val="28"/>
          <w:szCs w:val="28"/>
        </w:rPr>
      </w:pPr>
      <w:r>
        <w:rPr>
          <w:sz w:val="28"/>
          <w:szCs w:val="28"/>
        </w:rPr>
        <w:lastRenderedPageBreak/>
        <w:t>16</w:t>
      </w:r>
      <w:r w:rsidR="00F239D4">
        <w:rPr>
          <w:sz w:val="28"/>
          <w:szCs w:val="28"/>
        </w:rPr>
        <w:t xml:space="preserve">.5. Решение по результатам заочного голосования считается принятым на дату определения результатов заочного голосования, указанную в сообщении </w:t>
      </w:r>
      <w:r>
        <w:rPr>
          <w:sz w:val="28"/>
          <w:szCs w:val="28"/>
        </w:rPr>
        <w:t xml:space="preserve">                  </w:t>
      </w:r>
      <w:r w:rsidR="00F239D4">
        <w:rPr>
          <w:sz w:val="28"/>
          <w:szCs w:val="28"/>
        </w:rPr>
        <w:t>о проведении заочного голосования и в опросных листах.</w:t>
      </w:r>
    </w:p>
    <w:p w:rsidR="00F239D4" w:rsidRDefault="004911D6" w:rsidP="004911D6">
      <w:pPr>
        <w:ind w:firstLine="709"/>
        <w:jc w:val="both"/>
        <w:rPr>
          <w:sz w:val="28"/>
          <w:szCs w:val="28"/>
        </w:rPr>
      </w:pPr>
      <w:r>
        <w:rPr>
          <w:sz w:val="28"/>
          <w:szCs w:val="28"/>
        </w:rPr>
        <w:t>16</w:t>
      </w:r>
      <w:r w:rsidR="00F239D4">
        <w:rPr>
          <w:sz w:val="28"/>
          <w:szCs w:val="28"/>
        </w:rPr>
        <w:t>.6. Решения по результатам заочного голосования принимаются больши</w:t>
      </w:r>
      <w:r w:rsidR="00F239D4">
        <w:rPr>
          <w:sz w:val="28"/>
          <w:szCs w:val="28"/>
        </w:rPr>
        <w:t>н</w:t>
      </w:r>
      <w:r w:rsidR="00F239D4">
        <w:rPr>
          <w:sz w:val="28"/>
          <w:szCs w:val="28"/>
        </w:rPr>
        <w:t xml:space="preserve">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w:t>
      </w:r>
      <w:r>
        <w:rPr>
          <w:sz w:val="28"/>
          <w:szCs w:val="28"/>
        </w:rPr>
        <w:t xml:space="preserve">             </w:t>
      </w:r>
      <w:r w:rsidR="00F239D4">
        <w:rPr>
          <w:sz w:val="28"/>
          <w:szCs w:val="28"/>
        </w:rPr>
        <w:t>Управляющего совета не участвовал в заочном голосовании, при равенстве голосов решение считается непринятым.</w:t>
      </w:r>
    </w:p>
    <w:p w:rsidR="00F239D4" w:rsidRDefault="004911D6" w:rsidP="004911D6">
      <w:pPr>
        <w:ind w:firstLine="709"/>
        <w:jc w:val="both"/>
        <w:rPr>
          <w:sz w:val="28"/>
          <w:szCs w:val="28"/>
        </w:rPr>
      </w:pPr>
      <w:r>
        <w:rPr>
          <w:sz w:val="28"/>
          <w:szCs w:val="28"/>
        </w:rPr>
        <w:t>16</w:t>
      </w:r>
      <w:r w:rsidR="00F239D4">
        <w:rPr>
          <w:sz w:val="28"/>
          <w:szCs w:val="28"/>
        </w:rPr>
        <w:t>.7. По каждому вопросу, вносимому на заочное заседание Управляющего совета, составляется отдельный опросный лист, который содержит:</w:t>
      </w:r>
    </w:p>
    <w:p w:rsidR="00F239D4" w:rsidRDefault="00F239D4" w:rsidP="004911D6">
      <w:pPr>
        <w:ind w:firstLine="709"/>
        <w:jc w:val="both"/>
        <w:rPr>
          <w:sz w:val="28"/>
          <w:szCs w:val="28"/>
        </w:rPr>
      </w:pPr>
      <w:r>
        <w:rPr>
          <w:sz w:val="28"/>
          <w:szCs w:val="28"/>
        </w:rPr>
        <w:t>а. фамилию, имя и отчество члена Управляющего совета, которому направл</w:t>
      </w:r>
      <w:r>
        <w:rPr>
          <w:sz w:val="28"/>
          <w:szCs w:val="28"/>
        </w:rPr>
        <w:t>я</w:t>
      </w:r>
      <w:r>
        <w:rPr>
          <w:sz w:val="28"/>
          <w:szCs w:val="28"/>
        </w:rPr>
        <w:t>ется опросный лист;</w:t>
      </w:r>
    </w:p>
    <w:p w:rsidR="00F239D4" w:rsidRDefault="00F239D4" w:rsidP="004911D6">
      <w:pPr>
        <w:ind w:firstLine="709"/>
        <w:jc w:val="both"/>
        <w:rPr>
          <w:sz w:val="28"/>
          <w:szCs w:val="28"/>
        </w:rPr>
      </w:pPr>
      <w:proofErr w:type="gramStart"/>
      <w:r>
        <w:rPr>
          <w:sz w:val="28"/>
          <w:szCs w:val="28"/>
        </w:rPr>
        <w:t>б</w:t>
      </w:r>
      <w:proofErr w:type="gramEnd"/>
      <w:r>
        <w:rPr>
          <w:sz w:val="28"/>
          <w:szCs w:val="28"/>
        </w:rPr>
        <w:t>. дату направления члену Управляющего совета опросного листа;</w:t>
      </w:r>
    </w:p>
    <w:p w:rsidR="00F239D4" w:rsidRDefault="00F239D4" w:rsidP="004911D6">
      <w:pPr>
        <w:ind w:firstLine="709"/>
        <w:jc w:val="both"/>
        <w:rPr>
          <w:sz w:val="28"/>
          <w:szCs w:val="28"/>
        </w:rPr>
      </w:pPr>
      <w:r>
        <w:rPr>
          <w:sz w:val="28"/>
          <w:szCs w:val="28"/>
        </w:rPr>
        <w:t>в. формулировку вопроса, вносимого на голосование, и формулировку предл</w:t>
      </w:r>
      <w:r>
        <w:rPr>
          <w:sz w:val="28"/>
          <w:szCs w:val="28"/>
        </w:rPr>
        <w:t>а</w:t>
      </w:r>
      <w:r>
        <w:rPr>
          <w:sz w:val="28"/>
          <w:szCs w:val="28"/>
        </w:rPr>
        <w:t>гаемого решения;</w:t>
      </w:r>
    </w:p>
    <w:p w:rsidR="00F239D4" w:rsidRDefault="00F239D4" w:rsidP="004911D6">
      <w:pPr>
        <w:ind w:firstLine="709"/>
        <w:jc w:val="both"/>
        <w:rPr>
          <w:sz w:val="28"/>
          <w:szCs w:val="28"/>
        </w:rPr>
      </w:pPr>
      <w:r>
        <w:rPr>
          <w:sz w:val="28"/>
          <w:szCs w:val="28"/>
        </w:rPr>
        <w:t>г. варианты голосования (</w:t>
      </w:r>
      <w:r w:rsidR="004911D6">
        <w:rPr>
          <w:sz w:val="28"/>
          <w:szCs w:val="28"/>
        </w:rPr>
        <w:t>«</w:t>
      </w:r>
      <w:r>
        <w:rPr>
          <w:sz w:val="28"/>
          <w:szCs w:val="28"/>
        </w:rPr>
        <w:t>за</w:t>
      </w:r>
      <w:r w:rsidR="004911D6">
        <w:rPr>
          <w:sz w:val="28"/>
          <w:szCs w:val="28"/>
        </w:rPr>
        <w:t>»</w:t>
      </w:r>
      <w:r>
        <w:rPr>
          <w:sz w:val="28"/>
          <w:szCs w:val="28"/>
        </w:rPr>
        <w:t xml:space="preserve">, </w:t>
      </w:r>
      <w:r w:rsidR="004911D6">
        <w:rPr>
          <w:sz w:val="28"/>
          <w:szCs w:val="28"/>
        </w:rPr>
        <w:t>«</w:t>
      </w:r>
      <w:r>
        <w:rPr>
          <w:sz w:val="28"/>
          <w:szCs w:val="28"/>
        </w:rPr>
        <w:t>против</w:t>
      </w:r>
      <w:r w:rsidR="004911D6">
        <w:rPr>
          <w:sz w:val="28"/>
          <w:szCs w:val="28"/>
        </w:rPr>
        <w:t>»</w:t>
      </w:r>
      <w:r>
        <w:rPr>
          <w:sz w:val="28"/>
          <w:szCs w:val="28"/>
        </w:rPr>
        <w:t xml:space="preserve">, </w:t>
      </w:r>
      <w:r w:rsidR="004911D6">
        <w:rPr>
          <w:sz w:val="28"/>
          <w:szCs w:val="28"/>
        </w:rPr>
        <w:t>«</w:t>
      </w:r>
      <w:r>
        <w:rPr>
          <w:sz w:val="28"/>
          <w:szCs w:val="28"/>
        </w:rPr>
        <w:t>воздержался</w:t>
      </w:r>
      <w:r w:rsidR="004911D6">
        <w:rPr>
          <w:sz w:val="28"/>
          <w:szCs w:val="28"/>
        </w:rPr>
        <w:t>»</w:t>
      </w:r>
      <w:r>
        <w:rPr>
          <w:sz w:val="28"/>
          <w:szCs w:val="28"/>
        </w:rPr>
        <w:t>);</w:t>
      </w:r>
    </w:p>
    <w:p w:rsidR="00F239D4" w:rsidRDefault="00F239D4" w:rsidP="004911D6">
      <w:pPr>
        <w:ind w:firstLine="709"/>
        <w:jc w:val="both"/>
        <w:rPr>
          <w:sz w:val="28"/>
          <w:szCs w:val="28"/>
        </w:rPr>
      </w:pPr>
      <w:r>
        <w:rPr>
          <w:sz w:val="28"/>
          <w:szCs w:val="28"/>
        </w:rPr>
        <w:t>д. дату окончания срока представления ответственному секретарю Управля</w:t>
      </w:r>
      <w:r>
        <w:rPr>
          <w:sz w:val="28"/>
          <w:szCs w:val="28"/>
        </w:rPr>
        <w:t>ю</w:t>
      </w:r>
      <w:r>
        <w:rPr>
          <w:sz w:val="28"/>
          <w:szCs w:val="28"/>
        </w:rPr>
        <w:t>щего совета заполненного опросного листа;</w:t>
      </w:r>
    </w:p>
    <w:p w:rsidR="00F239D4" w:rsidRDefault="00F239D4" w:rsidP="004911D6">
      <w:pPr>
        <w:ind w:firstLine="709"/>
        <w:jc w:val="both"/>
        <w:rPr>
          <w:sz w:val="28"/>
          <w:szCs w:val="28"/>
        </w:rPr>
      </w:pPr>
      <w:r>
        <w:rPr>
          <w:sz w:val="28"/>
          <w:szCs w:val="28"/>
        </w:rPr>
        <w:t>е. дату определения результатов голосования;</w:t>
      </w:r>
    </w:p>
    <w:p w:rsidR="00F239D4" w:rsidRDefault="00F239D4" w:rsidP="004911D6">
      <w:pPr>
        <w:ind w:firstLine="709"/>
        <w:jc w:val="both"/>
        <w:rPr>
          <w:sz w:val="28"/>
          <w:szCs w:val="28"/>
        </w:rPr>
      </w:pPr>
      <w:proofErr w:type="gramStart"/>
      <w:r>
        <w:rPr>
          <w:sz w:val="28"/>
          <w:szCs w:val="28"/>
        </w:rPr>
        <w:t>ж</w:t>
      </w:r>
      <w:proofErr w:type="gramEnd"/>
      <w:r>
        <w:rPr>
          <w:sz w:val="28"/>
          <w:szCs w:val="28"/>
        </w:rPr>
        <w:t>. запись с напоминанием о том, что опросный лист должен быть подписан членом Управляющего совета.</w:t>
      </w:r>
    </w:p>
    <w:p w:rsidR="00F239D4" w:rsidRDefault="004911D6" w:rsidP="004911D6">
      <w:pPr>
        <w:ind w:firstLine="709"/>
        <w:jc w:val="both"/>
        <w:rPr>
          <w:sz w:val="28"/>
          <w:szCs w:val="28"/>
        </w:rPr>
      </w:pPr>
      <w:r>
        <w:rPr>
          <w:sz w:val="28"/>
          <w:szCs w:val="28"/>
        </w:rPr>
        <w:t>16</w:t>
      </w:r>
      <w:r w:rsidR="00F239D4">
        <w:rPr>
          <w:sz w:val="28"/>
          <w:szCs w:val="28"/>
        </w:rPr>
        <w:t xml:space="preserve">.8. При определении результатов голосования засчитываются голоса по тем вопросам, по которым в опросном листе отмечен только один из возможных </w:t>
      </w:r>
      <w:r>
        <w:rPr>
          <w:sz w:val="28"/>
          <w:szCs w:val="28"/>
        </w:rPr>
        <w:t xml:space="preserve">                         </w:t>
      </w:r>
      <w:r w:rsidR="00F239D4">
        <w:rPr>
          <w:sz w:val="28"/>
          <w:szCs w:val="28"/>
        </w:rPr>
        <w:t xml:space="preserve">вариантов голосования. Опросные листы, оформленные с нарушением указанного требования, признаются недействительными и не учитываются при определении </w:t>
      </w:r>
      <w:r>
        <w:rPr>
          <w:sz w:val="28"/>
          <w:szCs w:val="28"/>
        </w:rPr>
        <w:t xml:space="preserve">               </w:t>
      </w:r>
      <w:r w:rsidR="00F239D4">
        <w:rPr>
          <w:sz w:val="28"/>
          <w:szCs w:val="28"/>
        </w:rPr>
        <w:t>результатов голосования.</w:t>
      </w:r>
    </w:p>
    <w:p w:rsidR="00F239D4" w:rsidRDefault="004911D6" w:rsidP="004911D6">
      <w:pPr>
        <w:ind w:firstLine="709"/>
        <w:jc w:val="both"/>
        <w:rPr>
          <w:sz w:val="28"/>
          <w:szCs w:val="28"/>
        </w:rPr>
      </w:pPr>
      <w:r>
        <w:rPr>
          <w:sz w:val="28"/>
          <w:szCs w:val="28"/>
        </w:rPr>
        <w:t>16</w:t>
      </w:r>
      <w:r w:rsidR="00F239D4">
        <w:rPr>
          <w:sz w:val="28"/>
          <w:szCs w:val="28"/>
        </w:rPr>
        <w:t>.9.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F239D4" w:rsidRDefault="00F239D4" w:rsidP="004911D6">
      <w:pPr>
        <w:ind w:firstLine="709"/>
        <w:jc w:val="both"/>
        <w:rPr>
          <w:sz w:val="28"/>
          <w:szCs w:val="28"/>
        </w:rPr>
      </w:pPr>
      <w:r>
        <w:rPr>
          <w:sz w:val="28"/>
          <w:szCs w:val="28"/>
        </w:rPr>
        <w:t>а. место и время составления протокола;</w:t>
      </w:r>
    </w:p>
    <w:p w:rsidR="00F239D4" w:rsidRDefault="00F239D4" w:rsidP="004911D6">
      <w:pPr>
        <w:ind w:firstLine="709"/>
        <w:jc w:val="both"/>
        <w:rPr>
          <w:sz w:val="28"/>
          <w:szCs w:val="28"/>
        </w:rPr>
      </w:pPr>
      <w:proofErr w:type="gramStart"/>
      <w:r>
        <w:rPr>
          <w:sz w:val="28"/>
          <w:szCs w:val="28"/>
        </w:rPr>
        <w:t>б</w:t>
      </w:r>
      <w:proofErr w:type="gramEnd"/>
      <w:r>
        <w:rPr>
          <w:sz w:val="28"/>
          <w:szCs w:val="28"/>
        </w:rPr>
        <w:t>. дата, до которой принимались документы, содержащие сведения о голос</w:t>
      </w:r>
      <w:r>
        <w:rPr>
          <w:sz w:val="28"/>
          <w:szCs w:val="28"/>
        </w:rPr>
        <w:t>о</w:t>
      </w:r>
      <w:r>
        <w:rPr>
          <w:sz w:val="28"/>
          <w:szCs w:val="28"/>
        </w:rPr>
        <w:t>вании Управляющего совета;</w:t>
      </w:r>
    </w:p>
    <w:p w:rsidR="00F239D4" w:rsidRDefault="00F239D4" w:rsidP="004911D6">
      <w:pPr>
        <w:ind w:firstLine="709"/>
        <w:jc w:val="both"/>
        <w:rPr>
          <w:sz w:val="28"/>
          <w:szCs w:val="28"/>
        </w:rPr>
      </w:pPr>
      <w:r>
        <w:rPr>
          <w:sz w:val="28"/>
          <w:szCs w:val="28"/>
        </w:rPr>
        <w:t>в. члены Управляющего совета, опросные листы которых учитываются при принятии решения;</w:t>
      </w:r>
    </w:p>
    <w:p w:rsidR="00F239D4" w:rsidRDefault="00F239D4" w:rsidP="004911D6">
      <w:pPr>
        <w:ind w:firstLine="709"/>
        <w:jc w:val="both"/>
        <w:rPr>
          <w:sz w:val="28"/>
          <w:szCs w:val="28"/>
        </w:rPr>
      </w:pPr>
      <w:r>
        <w:rPr>
          <w:sz w:val="28"/>
          <w:szCs w:val="28"/>
        </w:rPr>
        <w:t xml:space="preserve">г. члены Управляющего совета, принявшие участие в голосовании, опросные </w:t>
      </w:r>
      <w:proofErr w:type="gramStart"/>
      <w:r>
        <w:rPr>
          <w:sz w:val="28"/>
          <w:szCs w:val="28"/>
        </w:rPr>
        <w:t>листы</w:t>
      </w:r>
      <w:proofErr w:type="gramEnd"/>
      <w:r>
        <w:rPr>
          <w:sz w:val="28"/>
          <w:szCs w:val="28"/>
        </w:rPr>
        <w:t xml:space="preserve"> которых признаны недействительными;</w:t>
      </w:r>
    </w:p>
    <w:p w:rsidR="00F239D4" w:rsidRDefault="00F239D4" w:rsidP="004911D6">
      <w:pPr>
        <w:ind w:firstLine="709"/>
        <w:jc w:val="both"/>
        <w:rPr>
          <w:sz w:val="28"/>
          <w:szCs w:val="28"/>
        </w:rPr>
      </w:pPr>
      <w:r>
        <w:rPr>
          <w:sz w:val="28"/>
          <w:szCs w:val="28"/>
        </w:rPr>
        <w:t>д. вопросы, внесенные на голосование, и результаты голосования по каждому вопросу;</w:t>
      </w:r>
    </w:p>
    <w:p w:rsidR="00F239D4" w:rsidRDefault="00F239D4" w:rsidP="004911D6">
      <w:pPr>
        <w:ind w:firstLine="709"/>
        <w:jc w:val="both"/>
        <w:rPr>
          <w:sz w:val="28"/>
          <w:szCs w:val="28"/>
        </w:rPr>
      </w:pPr>
      <w:r>
        <w:rPr>
          <w:sz w:val="28"/>
          <w:szCs w:val="28"/>
        </w:rPr>
        <w:t>е. принятые решения;</w:t>
      </w:r>
    </w:p>
    <w:p w:rsidR="00F239D4" w:rsidRDefault="00F239D4" w:rsidP="004911D6">
      <w:pPr>
        <w:ind w:firstLine="709"/>
        <w:jc w:val="both"/>
        <w:rPr>
          <w:sz w:val="28"/>
          <w:szCs w:val="28"/>
        </w:rPr>
      </w:pPr>
      <w:proofErr w:type="gramStart"/>
      <w:r>
        <w:rPr>
          <w:sz w:val="28"/>
          <w:szCs w:val="28"/>
        </w:rPr>
        <w:t>ж</w:t>
      </w:r>
      <w:proofErr w:type="gramEnd"/>
      <w:r>
        <w:rPr>
          <w:sz w:val="28"/>
          <w:szCs w:val="28"/>
        </w:rPr>
        <w:t>. сведения о лицах, проводивших подсчет голосов;</w:t>
      </w:r>
    </w:p>
    <w:p w:rsidR="00F239D4" w:rsidRDefault="00F239D4" w:rsidP="004911D6">
      <w:pPr>
        <w:ind w:firstLine="709"/>
        <w:jc w:val="both"/>
        <w:rPr>
          <w:sz w:val="28"/>
          <w:szCs w:val="28"/>
        </w:rPr>
      </w:pPr>
      <w:r>
        <w:rPr>
          <w:sz w:val="28"/>
          <w:szCs w:val="28"/>
        </w:rPr>
        <w:t>з. сведения о лицах, подписавших протокол.</w:t>
      </w:r>
    </w:p>
    <w:p w:rsidR="00F239D4" w:rsidRDefault="004911D6" w:rsidP="004911D6">
      <w:pPr>
        <w:ind w:firstLine="709"/>
        <w:jc w:val="both"/>
        <w:rPr>
          <w:sz w:val="28"/>
          <w:szCs w:val="28"/>
        </w:rPr>
      </w:pPr>
      <w:r>
        <w:rPr>
          <w:sz w:val="28"/>
          <w:szCs w:val="28"/>
        </w:rPr>
        <w:t>16</w:t>
      </w:r>
      <w:r w:rsidR="00F239D4">
        <w:rPr>
          <w:sz w:val="28"/>
          <w:szCs w:val="28"/>
        </w:rPr>
        <w:t>.10. Протокол по результатам заочного голосования составляется не позднее 2 календарных дней</w:t>
      </w:r>
      <w:r>
        <w:rPr>
          <w:sz w:val="28"/>
          <w:szCs w:val="28"/>
        </w:rPr>
        <w:t>,</w:t>
      </w:r>
      <w:r w:rsidR="00F239D4">
        <w:rPr>
          <w:sz w:val="28"/>
          <w:szCs w:val="28"/>
        </w:rPr>
        <w:t xml:space="preserve"> </w:t>
      </w:r>
      <w:proofErr w:type="gramStart"/>
      <w:r w:rsidR="00F239D4">
        <w:rPr>
          <w:sz w:val="28"/>
          <w:szCs w:val="28"/>
        </w:rPr>
        <w:t>с даты определения</w:t>
      </w:r>
      <w:proofErr w:type="gramEnd"/>
      <w:r w:rsidR="00F239D4">
        <w:rPr>
          <w:sz w:val="28"/>
          <w:szCs w:val="28"/>
        </w:rPr>
        <w:t xml:space="preserve"> результатов заочного голосования </w:t>
      </w:r>
      <w:r>
        <w:rPr>
          <w:sz w:val="28"/>
          <w:szCs w:val="28"/>
        </w:rPr>
        <w:t xml:space="preserve">                             </w:t>
      </w:r>
      <w:r w:rsidR="00F239D4">
        <w:rPr>
          <w:sz w:val="28"/>
          <w:szCs w:val="28"/>
        </w:rPr>
        <w:t>и подписывается председателем Управляющего совета. Опросные листы являются неотъемлемой частью протокола.</w:t>
      </w:r>
    </w:p>
    <w:p w:rsidR="004911D6" w:rsidRDefault="004911D6" w:rsidP="004911D6">
      <w:pPr>
        <w:ind w:firstLine="709"/>
        <w:jc w:val="both"/>
        <w:rPr>
          <w:sz w:val="28"/>
          <w:szCs w:val="28"/>
        </w:rPr>
        <w:sectPr w:rsidR="004911D6" w:rsidSect="004911D6">
          <w:pgSz w:w="11906" w:h="16838" w:code="9"/>
          <w:pgMar w:top="851" w:right="567" w:bottom="851" w:left="1134" w:header="709" w:footer="709" w:gutter="0"/>
          <w:cols w:space="708"/>
          <w:docGrid w:linePitch="360"/>
        </w:sectPr>
      </w:pPr>
    </w:p>
    <w:p w:rsidR="00F239D4" w:rsidRDefault="004911D6" w:rsidP="004911D6">
      <w:pPr>
        <w:ind w:firstLine="709"/>
        <w:jc w:val="both"/>
        <w:rPr>
          <w:sz w:val="28"/>
          <w:szCs w:val="28"/>
        </w:rPr>
      </w:pPr>
      <w:r>
        <w:rPr>
          <w:sz w:val="28"/>
          <w:szCs w:val="28"/>
        </w:rPr>
        <w:lastRenderedPageBreak/>
        <w:t>17</w:t>
      </w:r>
      <w:r w:rsidR="00F239D4">
        <w:rPr>
          <w:sz w:val="28"/>
          <w:szCs w:val="28"/>
        </w:rPr>
        <w:t>. Ответственный секретарь Управляющего совета обеспечивает хранение протоколов заседаний Управляющего совета.</w:t>
      </w:r>
    </w:p>
    <w:p w:rsidR="00F239D4" w:rsidRDefault="004911D6" w:rsidP="004911D6">
      <w:pPr>
        <w:ind w:firstLine="709"/>
        <w:jc w:val="both"/>
        <w:rPr>
          <w:sz w:val="28"/>
          <w:szCs w:val="28"/>
        </w:rPr>
      </w:pPr>
      <w:r>
        <w:rPr>
          <w:sz w:val="28"/>
          <w:szCs w:val="28"/>
        </w:rPr>
        <w:t>18</w:t>
      </w:r>
      <w:r w:rsidR="00F239D4">
        <w:rPr>
          <w:sz w:val="28"/>
          <w:szCs w:val="28"/>
        </w:rPr>
        <w:t>. Организационно-техническое обеспечение деятельности Управляющего совета осуществляет Отдел экономического прогнозирования, транспорта и связи Исполнительного комитета Нижнекамского муниципального района.</w:t>
      </w:r>
    </w:p>
    <w:p w:rsidR="004911D6" w:rsidRDefault="004911D6" w:rsidP="004911D6">
      <w:pPr>
        <w:ind w:firstLine="709"/>
      </w:pPr>
    </w:p>
    <w:sectPr w:rsidR="004911D6" w:rsidSect="00EF329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D4"/>
    <w:rsid w:val="003D5922"/>
    <w:rsid w:val="004911D6"/>
    <w:rsid w:val="005D39B6"/>
    <w:rsid w:val="00623874"/>
    <w:rsid w:val="00712B8C"/>
    <w:rsid w:val="00917604"/>
    <w:rsid w:val="00A46E13"/>
    <w:rsid w:val="00DD5690"/>
    <w:rsid w:val="00DE06C3"/>
    <w:rsid w:val="00EF3295"/>
    <w:rsid w:val="00F239D4"/>
    <w:rsid w:val="00F3653D"/>
    <w:rsid w:val="00FE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D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239D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FE4F08"/>
    <w:rPr>
      <w:rFonts w:ascii="Tahoma" w:hAnsi="Tahoma" w:cs="Tahoma"/>
      <w:sz w:val="16"/>
      <w:szCs w:val="16"/>
    </w:rPr>
  </w:style>
  <w:style w:type="character" w:customStyle="1" w:styleId="a4">
    <w:name w:val="Текст выноски Знак"/>
    <w:basedOn w:val="a0"/>
    <w:link w:val="a3"/>
    <w:uiPriority w:val="99"/>
    <w:semiHidden/>
    <w:rsid w:val="00FE4F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7"/>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9D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239D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FE4F08"/>
    <w:rPr>
      <w:rFonts w:ascii="Tahoma" w:hAnsi="Tahoma" w:cs="Tahoma"/>
      <w:sz w:val="16"/>
      <w:szCs w:val="16"/>
    </w:rPr>
  </w:style>
  <w:style w:type="character" w:customStyle="1" w:styleId="a4">
    <w:name w:val="Текст выноски Знак"/>
    <w:basedOn w:val="a0"/>
    <w:link w:val="a3"/>
    <w:uiPriority w:val="99"/>
    <w:semiHidden/>
    <w:rsid w:val="00FE4F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3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IzotovaLV</cp:lastModifiedBy>
  <cp:revision>4</cp:revision>
  <cp:lastPrinted>2017-05-15T12:43:00Z</cp:lastPrinted>
  <dcterms:created xsi:type="dcterms:W3CDTF">2017-05-24T11:31:00Z</dcterms:created>
  <dcterms:modified xsi:type="dcterms:W3CDTF">2017-05-24T11:34:00Z</dcterms:modified>
</cp:coreProperties>
</file>