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08" w:type="dxa"/>
        <w:tblLayout w:type="fixed"/>
        <w:tblLook w:val="01E0" w:firstRow="1" w:lastRow="1" w:firstColumn="1" w:lastColumn="1" w:noHBand="0" w:noVBand="0"/>
      </w:tblPr>
      <w:tblGrid>
        <w:gridCol w:w="4253"/>
        <w:gridCol w:w="993"/>
        <w:gridCol w:w="283"/>
        <w:gridCol w:w="4110"/>
      </w:tblGrid>
      <w:tr w:rsidR="00061BC1" w:rsidRPr="00807621" w:rsidTr="0019062A">
        <w:tblPrEx>
          <w:tblCellMar>
            <w:top w:w="0" w:type="dxa"/>
            <w:bottom w:w="0" w:type="dxa"/>
          </w:tblCellMar>
        </w:tblPrEx>
        <w:trPr>
          <w:trHeight w:val="1275"/>
        </w:trPr>
        <w:tc>
          <w:tcPr>
            <w:tcW w:w="4253" w:type="dxa"/>
          </w:tcPr>
          <w:p w:rsidR="00061BC1" w:rsidRDefault="00061BC1" w:rsidP="0019062A">
            <w:pPr>
              <w:jc w:val="center"/>
              <w:rPr>
                <w:b/>
                <w:sz w:val="20"/>
                <w:lang w:val="en-US"/>
              </w:rPr>
            </w:pPr>
          </w:p>
          <w:p w:rsidR="00061BC1" w:rsidRPr="00CE1294" w:rsidRDefault="00061BC1" w:rsidP="0019062A">
            <w:pPr>
              <w:ind w:left="-108" w:right="-108"/>
              <w:jc w:val="center"/>
              <w:rPr>
                <w:sz w:val="17"/>
                <w:szCs w:val="17"/>
              </w:rPr>
            </w:pPr>
            <w:r w:rsidRPr="00CE1294">
              <w:rPr>
                <w:sz w:val="17"/>
                <w:szCs w:val="17"/>
              </w:rPr>
              <w:t>ИСПОЛНИТЕЛЬН</w:t>
            </w:r>
            <w:r>
              <w:rPr>
                <w:sz w:val="17"/>
                <w:szCs w:val="17"/>
              </w:rPr>
              <w:t>ЫЙ</w:t>
            </w:r>
            <w:r w:rsidRPr="00CE1294">
              <w:rPr>
                <w:sz w:val="17"/>
                <w:szCs w:val="17"/>
              </w:rPr>
              <w:t xml:space="preserve"> КОМИТЕТ</w:t>
            </w:r>
          </w:p>
          <w:p w:rsidR="00061BC1" w:rsidRPr="00CE1294" w:rsidRDefault="00061BC1" w:rsidP="0019062A">
            <w:pPr>
              <w:ind w:left="-108" w:right="-108"/>
              <w:jc w:val="center"/>
              <w:rPr>
                <w:sz w:val="17"/>
                <w:szCs w:val="17"/>
              </w:rPr>
            </w:pPr>
            <w:r w:rsidRPr="00CE1294">
              <w:rPr>
                <w:sz w:val="17"/>
                <w:szCs w:val="17"/>
              </w:rPr>
              <w:t>ГОРОДА НИЖНЕКАМСКА</w:t>
            </w:r>
          </w:p>
          <w:p w:rsidR="00061BC1" w:rsidRPr="00CE1294" w:rsidRDefault="00061BC1" w:rsidP="0019062A">
            <w:pPr>
              <w:ind w:left="-108" w:right="-108"/>
              <w:jc w:val="center"/>
              <w:rPr>
                <w:sz w:val="17"/>
                <w:szCs w:val="17"/>
              </w:rPr>
            </w:pPr>
            <w:r w:rsidRPr="00CE1294">
              <w:rPr>
                <w:sz w:val="17"/>
                <w:szCs w:val="17"/>
              </w:rPr>
              <w:t>РЕСПУБЛИКИ ТАТАРСТАН</w:t>
            </w:r>
          </w:p>
          <w:p w:rsidR="00061BC1" w:rsidRDefault="00061BC1" w:rsidP="0019062A">
            <w:pPr>
              <w:ind w:left="-108" w:right="-108"/>
              <w:jc w:val="center"/>
              <w:rPr>
                <w:sz w:val="8"/>
                <w:szCs w:val="8"/>
                <w:lang w:val="tt-RU"/>
              </w:rPr>
            </w:pPr>
          </w:p>
          <w:p w:rsidR="00061BC1" w:rsidRPr="002C1E3E" w:rsidRDefault="00061BC1" w:rsidP="0019062A">
            <w:pPr>
              <w:ind w:left="-108" w:right="-108"/>
              <w:jc w:val="center"/>
              <w:rPr>
                <w:sz w:val="8"/>
                <w:szCs w:val="8"/>
                <w:lang w:val="tt-RU"/>
              </w:rPr>
            </w:pPr>
          </w:p>
          <w:p w:rsidR="00061BC1" w:rsidRPr="00807621" w:rsidRDefault="00061BC1" w:rsidP="0019062A">
            <w:pPr>
              <w:ind w:left="-108" w:right="-108"/>
              <w:jc w:val="center"/>
              <w:rPr>
                <w:sz w:val="15"/>
                <w:szCs w:val="15"/>
                <w:lang w:val="tt-RU"/>
              </w:rPr>
            </w:pPr>
            <w:r w:rsidRPr="00807621">
              <w:rPr>
                <w:sz w:val="15"/>
                <w:szCs w:val="15"/>
                <w:lang w:val="tt-RU"/>
              </w:rPr>
              <w:t xml:space="preserve">пр. Строителей, </w:t>
            </w:r>
            <w:r>
              <w:rPr>
                <w:sz w:val="15"/>
                <w:szCs w:val="15"/>
                <w:lang w:val="tt-RU"/>
              </w:rPr>
              <w:t xml:space="preserve">д. 12, </w:t>
            </w:r>
            <w:r w:rsidRPr="00807621">
              <w:rPr>
                <w:sz w:val="15"/>
                <w:szCs w:val="15"/>
              </w:rPr>
              <w:t xml:space="preserve">г. Нижнекамск, </w:t>
            </w:r>
            <w:r>
              <w:rPr>
                <w:sz w:val="15"/>
                <w:szCs w:val="15"/>
              </w:rPr>
              <w:t>423570</w:t>
            </w:r>
            <w:r w:rsidRPr="00807621">
              <w:rPr>
                <w:sz w:val="15"/>
                <w:szCs w:val="15"/>
              </w:rPr>
              <w:t xml:space="preserve"> </w:t>
            </w:r>
          </w:p>
        </w:tc>
        <w:tc>
          <w:tcPr>
            <w:tcW w:w="1276" w:type="dxa"/>
            <w:gridSpan w:val="2"/>
          </w:tcPr>
          <w:p w:rsidR="00061BC1" w:rsidRDefault="00061BC1" w:rsidP="0019062A">
            <w:pPr>
              <w:ind w:left="-108"/>
              <w:jc w:val="center"/>
              <w:rPr>
                <w:sz w:val="20"/>
              </w:rPr>
            </w:pPr>
            <w:r>
              <w:rPr>
                <w:noProof/>
                <w:sz w:val="20"/>
              </w:rPr>
              <w:drawing>
                <wp:inline distT="0" distB="0" distL="0" distR="0">
                  <wp:extent cx="795020" cy="914400"/>
                  <wp:effectExtent l="0" t="0" r="5080" b="0"/>
                  <wp:docPr id="1" name="Рисунок 1" descr="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rb"/>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95020" cy="914400"/>
                          </a:xfrm>
                          <a:prstGeom prst="rect">
                            <a:avLst/>
                          </a:prstGeom>
                          <a:noFill/>
                          <a:ln>
                            <a:noFill/>
                          </a:ln>
                        </pic:spPr>
                      </pic:pic>
                    </a:graphicData>
                  </a:graphic>
                </wp:inline>
              </w:drawing>
            </w:r>
          </w:p>
        </w:tc>
        <w:tc>
          <w:tcPr>
            <w:tcW w:w="4110" w:type="dxa"/>
          </w:tcPr>
          <w:p w:rsidR="00061BC1" w:rsidRDefault="00061BC1" w:rsidP="0019062A">
            <w:pPr>
              <w:jc w:val="center"/>
              <w:rPr>
                <w:b/>
                <w:sz w:val="20"/>
                <w:lang w:val="en-US"/>
              </w:rPr>
            </w:pPr>
          </w:p>
          <w:p w:rsidR="00061BC1" w:rsidRPr="00CE1294" w:rsidRDefault="00061BC1" w:rsidP="0019062A">
            <w:pPr>
              <w:jc w:val="center"/>
              <w:rPr>
                <w:sz w:val="17"/>
                <w:szCs w:val="17"/>
                <w:lang w:val="tt-RU"/>
              </w:rPr>
            </w:pPr>
            <w:r w:rsidRPr="00CE1294">
              <w:rPr>
                <w:sz w:val="17"/>
                <w:szCs w:val="17"/>
                <w:lang w:val="tt-RU"/>
              </w:rPr>
              <w:t>ТАТАРСТАН РЕСПУБЛИКАСЫ</w:t>
            </w:r>
          </w:p>
          <w:p w:rsidR="00061BC1" w:rsidRPr="00CE1294" w:rsidRDefault="00061BC1" w:rsidP="0019062A">
            <w:pPr>
              <w:jc w:val="center"/>
              <w:rPr>
                <w:sz w:val="17"/>
                <w:szCs w:val="17"/>
                <w:lang w:val="tt-RU"/>
              </w:rPr>
            </w:pPr>
            <w:r w:rsidRPr="00CE1294">
              <w:rPr>
                <w:sz w:val="17"/>
                <w:szCs w:val="17"/>
                <w:lang w:val="tt-RU"/>
              </w:rPr>
              <w:t>ТҮБӘН КАМА ШӘҺӘРЕ</w:t>
            </w:r>
          </w:p>
          <w:p w:rsidR="00061BC1" w:rsidRPr="00CE1294" w:rsidRDefault="00061BC1" w:rsidP="0019062A">
            <w:pPr>
              <w:jc w:val="center"/>
              <w:rPr>
                <w:bCs/>
                <w:sz w:val="17"/>
                <w:szCs w:val="17"/>
                <w:lang w:val="tt-RU"/>
              </w:rPr>
            </w:pPr>
            <w:r w:rsidRPr="00CE1294">
              <w:rPr>
                <w:bCs/>
                <w:sz w:val="17"/>
                <w:szCs w:val="17"/>
                <w:lang w:val="tt-RU"/>
              </w:rPr>
              <w:t xml:space="preserve">БАШКАРМА КОМИТЕТЫ </w:t>
            </w:r>
          </w:p>
          <w:p w:rsidR="00061BC1" w:rsidRDefault="00061BC1" w:rsidP="0019062A">
            <w:pPr>
              <w:jc w:val="center"/>
              <w:rPr>
                <w:sz w:val="15"/>
                <w:szCs w:val="15"/>
                <w:lang w:val="tt-RU"/>
              </w:rPr>
            </w:pPr>
          </w:p>
          <w:p w:rsidR="00061BC1" w:rsidRPr="00807621" w:rsidRDefault="00061BC1" w:rsidP="0019062A">
            <w:pPr>
              <w:jc w:val="center"/>
              <w:rPr>
                <w:sz w:val="15"/>
                <w:szCs w:val="15"/>
                <w:lang w:val="tt-RU"/>
              </w:rPr>
            </w:pPr>
            <w:r w:rsidRPr="00807621">
              <w:rPr>
                <w:sz w:val="15"/>
                <w:szCs w:val="15"/>
                <w:lang w:val="tt-RU"/>
              </w:rPr>
              <w:t>Төзүчеләр пр., 12</w:t>
            </w:r>
            <w:r>
              <w:rPr>
                <w:sz w:val="15"/>
                <w:szCs w:val="15"/>
                <w:lang w:val="tt-RU"/>
              </w:rPr>
              <w:t xml:space="preserve"> нче йорт</w:t>
            </w:r>
            <w:r w:rsidRPr="00807621">
              <w:rPr>
                <w:sz w:val="15"/>
                <w:szCs w:val="15"/>
                <w:lang w:val="tt-RU"/>
              </w:rPr>
              <w:t>, Түбән Кама шәһәре, 423570</w:t>
            </w:r>
          </w:p>
        </w:tc>
      </w:tr>
      <w:tr w:rsidR="00061BC1" w:rsidTr="0019062A">
        <w:tblPrEx>
          <w:tblCellMar>
            <w:top w:w="0" w:type="dxa"/>
            <w:bottom w:w="0" w:type="dxa"/>
          </w:tblCellMar>
        </w:tblPrEx>
        <w:trPr>
          <w:trHeight w:val="1126"/>
        </w:trPr>
        <w:tc>
          <w:tcPr>
            <w:tcW w:w="5246" w:type="dxa"/>
            <w:gridSpan w:val="2"/>
          </w:tcPr>
          <w:p w:rsidR="00061BC1" w:rsidRDefault="00061BC1" w:rsidP="0019062A">
            <w:pPr>
              <w:ind w:right="-143"/>
              <w:rPr>
                <w:sz w:val="27"/>
                <w:lang w:val="tt-RU"/>
              </w:rPr>
            </w:pP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27305</wp:posOffset>
                      </wp:positionV>
                      <wp:extent cx="6098540" cy="6350"/>
                      <wp:effectExtent l="8890" t="8255" r="7620" b="13970"/>
                      <wp:wrapNone/>
                      <wp:docPr id="4" name="Прямая со стрелкой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00B05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Прямая со стрелкой 4" o:spid="_x0000_s1026" type="#_x0000_t32" style="position:absolute;margin-left:-3.8pt;margin-top:2.1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" strokecolor="#00b050"/>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20955</wp:posOffset>
                      </wp:positionV>
                      <wp:extent cx="6098540" cy="6350"/>
                      <wp:effectExtent l="8890" t="11430" r="7620" b="10795"/>
                      <wp:wrapNone/>
                      <wp:docPr id="3" name="Прямая со стрелкой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FFFF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3" o:spid="_x0000_s1026" type="#_x0000_t32" style="position:absolute;margin-left:-3.8pt;margin-top:1.65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" strokecolor="yellow"/>
                  </w:pict>
                </mc:Fallback>
              </mc:AlternateContent>
            </w:r>
            <w:r>
              <w:rPr>
                <w:noProof/>
                <w:sz w:val="27"/>
              </w:rPr>
              <mc:AlternateContent>
                <mc:Choice Requires="wps">
                  <w:drawing>
                    <wp:anchor distT="0" distB="0" distL="114300" distR="114300" simplePos="0" relativeHeight="251658240" behindDoc="0" locked="0" layoutInCell="1" allowOverlap="1">
                      <wp:simplePos x="0" y="0"/>
                      <wp:positionH relativeFrom="column">
                        <wp:posOffset>-48260</wp:posOffset>
                      </wp:positionH>
                      <wp:positionV relativeFrom="paragraph">
                        <wp:posOffset>1270</wp:posOffset>
                      </wp:positionV>
                      <wp:extent cx="6098540" cy="6350"/>
                      <wp:effectExtent l="8890" t="10795" r="7620" b="11430"/>
                      <wp:wrapNone/>
                      <wp:docPr id="2" name="Прямая со стрелкой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098540" cy="6350"/>
                              </a:xfrm>
                              <a:prstGeom prst="straightConnector1">
                                <a:avLst/>
                              </a:prstGeom>
                              <a:noFill/>
                              <a:ln w="9525">
                                <a:solidFill>
                                  <a:srgbClr val="365F91"/>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Прямая со стрелкой 2" o:spid="_x0000_s1026" type="#_x0000_t32" style="position:absolute;margin-left:-3.8pt;margin-top:.1pt;width:480.2pt;height:.5pt;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" strokecolor="#365f91"/>
                  </w:pict>
                </mc:Fallback>
              </mc:AlternateContent>
            </w:r>
          </w:p>
          <w:p w:rsidR="00061BC1" w:rsidRPr="00E446C2" w:rsidRDefault="00061BC1" w:rsidP="0019062A">
            <w:pPr>
              <w:rPr>
                <w:sz w:val="20"/>
                <w:szCs w:val="20"/>
                <w:lang w:val="tt-RU"/>
              </w:rPr>
            </w:pPr>
            <w:r>
              <w:rPr>
                <w:sz w:val="20"/>
                <w:szCs w:val="20"/>
                <w:lang w:val="tt-RU"/>
              </w:rPr>
              <w:t xml:space="preserve">                     </w:t>
            </w:r>
            <w:r w:rsidRPr="00007320">
              <w:rPr>
                <w:sz w:val="20"/>
                <w:szCs w:val="20"/>
                <w:lang w:val="tt-RU"/>
              </w:rPr>
              <w:t xml:space="preserve"> </w:t>
            </w:r>
            <w:r w:rsidRPr="00E446C2">
              <w:rPr>
                <w:sz w:val="20"/>
                <w:szCs w:val="20"/>
                <w:lang w:val="tt-RU"/>
              </w:rPr>
              <w:t xml:space="preserve">ПОСТАНОВЛЕНИЕ      </w:t>
            </w:r>
          </w:p>
          <w:p w:rsidR="00061BC1" w:rsidRDefault="00061BC1" w:rsidP="0019062A">
            <w:pPr>
              <w:rPr>
                <w:b/>
                <w:sz w:val="20"/>
                <w:szCs w:val="20"/>
                <w:lang w:val="tt-RU"/>
              </w:rPr>
            </w:pPr>
          </w:p>
          <w:p w:rsidR="00061BC1" w:rsidRPr="00E446C2" w:rsidRDefault="00061BC1" w:rsidP="0019062A">
            <w:pPr>
              <w:rPr>
                <w:sz w:val="20"/>
                <w:szCs w:val="20"/>
                <w:lang w:val="tt-RU"/>
              </w:rPr>
            </w:pPr>
            <w:r>
              <w:rPr>
                <w:sz w:val="20"/>
                <w:szCs w:val="20"/>
                <w:lang w:val="tt-RU"/>
              </w:rPr>
              <w:t xml:space="preserve">№ </w:t>
            </w:r>
            <w:r>
              <w:rPr>
                <w:sz w:val="20"/>
                <w:szCs w:val="20"/>
                <w:lang w:val="tt-RU"/>
              </w:rPr>
              <w:t>87</w:t>
            </w:r>
          </w:p>
        </w:tc>
        <w:tc>
          <w:tcPr>
            <w:tcW w:w="4393" w:type="dxa"/>
            <w:gridSpan w:val="2"/>
          </w:tcPr>
          <w:p w:rsidR="00061BC1" w:rsidRDefault="00061BC1" w:rsidP="0019062A">
            <w:pPr>
              <w:ind w:firstLine="1236"/>
              <w:jc w:val="both"/>
              <w:rPr>
                <w:b/>
                <w:sz w:val="27"/>
                <w:lang w:val="tt-RU"/>
              </w:rPr>
            </w:pPr>
          </w:p>
          <w:p w:rsidR="00061BC1" w:rsidRPr="00E446C2" w:rsidRDefault="00061BC1" w:rsidP="0019062A">
            <w:pPr>
              <w:ind w:firstLine="1236"/>
              <w:jc w:val="both"/>
              <w:rPr>
                <w:sz w:val="20"/>
                <w:szCs w:val="20"/>
                <w:lang w:val="tt-RU"/>
              </w:rPr>
            </w:pPr>
            <w:r>
              <w:rPr>
                <w:b/>
                <w:sz w:val="27"/>
                <w:lang w:val="tt-RU"/>
              </w:rPr>
              <w:t xml:space="preserve">         </w:t>
            </w:r>
            <w:r w:rsidRPr="00E446C2">
              <w:rPr>
                <w:sz w:val="20"/>
                <w:szCs w:val="20"/>
                <w:lang w:val="tt-RU"/>
              </w:rPr>
              <w:t xml:space="preserve">КАРАР       </w:t>
            </w:r>
          </w:p>
          <w:p w:rsidR="00061BC1" w:rsidRDefault="00061BC1" w:rsidP="0019062A">
            <w:pPr>
              <w:ind w:firstLine="1236"/>
              <w:jc w:val="right"/>
              <w:rPr>
                <w:sz w:val="20"/>
                <w:szCs w:val="20"/>
                <w:lang w:val="tt-RU"/>
              </w:rPr>
            </w:pPr>
          </w:p>
          <w:p w:rsidR="00061BC1" w:rsidRPr="00117DF5" w:rsidRDefault="00061BC1" w:rsidP="0019062A">
            <w:pPr>
              <w:ind w:firstLine="1236"/>
              <w:jc w:val="right"/>
              <w:rPr>
                <w:sz w:val="27"/>
                <w:lang w:val="tt-RU"/>
              </w:rPr>
            </w:pPr>
            <w:r>
              <w:rPr>
                <w:sz w:val="20"/>
                <w:szCs w:val="20"/>
                <w:lang w:val="tt-RU"/>
              </w:rPr>
              <w:t>6-нчы апрель</w:t>
            </w:r>
            <w:r w:rsidRPr="00B266EB">
              <w:rPr>
                <w:sz w:val="20"/>
                <w:szCs w:val="20"/>
                <w:lang w:val="tt-RU"/>
              </w:rPr>
              <w:t xml:space="preserve"> 20</w:t>
            </w:r>
            <w:r>
              <w:rPr>
                <w:sz w:val="20"/>
                <w:szCs w:val="20"/>
                <w:lang w:val="tt-RU"/>
              </w:rPr>
              <w:t>20</w:t>
            </w:r>
            <w:r w:rsidRPr="00B266EB">
              <w:rPr>
                <w:sz w:val="20"/>
                <w:szCs w:val="20"/>
                <w:lang w:val="tt-RU"/>
              </w:rPr>
              <w:t xml:space="preserve"> </w:t>
            </w:r>
            <w:r>
              <w:rPr>
                <w:sz w:val="20"/>
                <w:szCs w:val="20"/>
                <w:lang w:val="tt-RU"/>
              </w:rPr>
              <w:t>ел</w:t>
            </w:r>
            <w:r>
              <w:rPr>
                <w:b/>
                <w:sz w:val="27"/>
                <w:lang w:val="tt-RU"/>
              </w:rPr>
              <w:t xml:space="preserve">  </w:t>
            </w:r>
          </w:p>
          <w:p w:rsidR="00061BC1" w:rsidRDefault="00061BC1" w:rsidP="0019062A">
            <w:pPr>
              <w:ind w:firstLine="1236"/>
              <w:jc w:val="both"/>
              <w:rPr>
                <w:b/>
                <w:sz w:val="27"/>
                <w:lang w:val="tt-RU"/>
              </w:rPr>
            </w:pPr>
          </w:p>
        </w:tc>
      </w:tr>
    </w:tbl>
    <w:p w:rsidR="00061BC1" w:rsidRDefault="00705788" w:rsidP="00061BC1">
      <w:pPr>
        <w:ind w:right="-2"/>
        <w:jc w:val="center"/>
        <w:rPr>
          <w:sz w:val="28"/>
          <w:szCs w:val="28"/>
          <w:lang w:val="tt-RU"/>
        </w:rPr>
      </w:pPr>
      <w:r w:rsidRPr="00D65796">
        <w:rPr>
          <w:sz w:val="28"/>
          <w:szCs w:val="28"/>
          <w:lang w:val="tt-RU"/>
        </w:rPr>
        <w:t>Түбән Кама шәһәре башкарма комитетының «2020 елның язгы чорында</w:t>
      </w:r>
    </w:p>
    <w:p w:rsidR="00061BC1" w:rsidRDefault="00705788" w:rsidP="00061BC1">
      <w:pPr>
        <w:ind w:right="-2"/>
        <w:jc w:val="center"/>
        <w:rPr>
          <w:sz w:val="28"/>
          <w:szCs w:val="28"/>
          <w:lang w:val="tt-RU"/>
        </w:rPr>
      </w:pPr>
      <w:r w:rsidRPr="00D65796">
        <w:rPr>
          <w:sz w:val="28"/>
          <w:szCs w:val="28"/>
          <w:lang w:val="tt-RU"/>
        </w:rPr>
        <w:t xml:space="preserve">Түбән Кама шәһәренең җирле әһәмияттәге гомуми файдаланудагы автомобиль юлларында транспорт чаралары хәрәкәтен вакытлыча чикләү турында» </w:t>
      </w:r>
    </w:p>
    <w:p w:rsidR="00705788" w:rsidRPr="00D65796" w:rsidRDefault="00705788" w:rsidP="00061BC1">
      <w:pPr>
        <w:ind w:right="-2"/>
        <w:jc w:val="center"/>
        <w:rPr>
          <w:sz w:val="28"/>
          <w:szCs w:val="28"/>
          <w:lang w:val="tt-RU"/>
        </w:rPr>
      </w:pPr>
      <w:r w:rsidRPr="00D65796">
        <w:rPr>
          <w:sz w:val="28"/>
          <w:szCs w:val="28"/>
          <w:lang w:val="tt-RU"/>
        </w:rPr>
        <w:t>2020 елның 13 мартындагы 66 номерлы карарын гамәлдән чыгару хакында»</w:t>
      </w:r>
    </w:p>
    <w:p w:rsidR="00705788" w:rsidRPr="00D65796" w:rsidRDefault="00705788" w:rsidP="00705788">
      <w:pPr>
        <w:tabs>
          <w:tab w:val="left" w:pos="7470"/>
        </w:tabs>
        <w:jc w:val="both"/>
        <w:rPr>
          <w:sz w:val="28"/>
          <w:szCs w:val="28"/>
          <w:lang w:val="tt-RU"/>
        </w:rPr>
      </w:pPr>
      <w:r w:rsidRPr="00D65796">
        <w:rPr>
          <w:sz w:val="28"/>
          <w:szCs w:val="28"/>
          <w:lang w:val="tt-RU"/>
        </w:rPr>
        <w:tab/>
      </w:r>
    </w:p>
    <w:p w:rsidR="00705788" w:rsidRPr="00D65796" w:rsidRDefault="00705788" w:rsidP="00061BC1">
      <w:pPr>
        <w:ind w:firstLine="709"/>
        <w:jc w:val="both"/>
        <w:rPr>
          <w:color w:val="000000"/>
          <w:sz w:val="28"/>
          <w:szCs w:val="28"/>
          <w:lang w:val="tt-RU"/>
        </w:rPr>
      </w:pPr>
      <w:r w:rsidRPr="00D65796">
        <w:rPr>
          <w:color w:val="000000"/>
          <w:sz w:val="28"/>
          <w:szCs w:val="28"/>
          <w:lang w:val="tt-RU"/>
        </w:rPr>
        <w:t>Татарстан Республикасы Министрлар Кабинетының «Төбәк яки муниципальара, җирле әһәмияттәге автомобиль юлларында транспорт чаралары хәрәкәтен вакытлыча чикләүне гамәлгә ашыру яки туктату тәртибен раслау турында» 2013 елның 31 маендагы 372 номерлы карары, Түбән Кама шәһәре Уставы нигезендә, яңа коронавирус инфекциясе таралу шартларында беренче чиратта кирәкле азык-төлек һәм азык-төлек булмаган товарлар белән өзлексез тәэмин итү максатларында, карар бирәм:</w:t>
      </w:r>
    </w:p>
    <w:p w:rsidR="00705788" w:rsidRPr="00D65796" w:rsidRDefault="00705788" w:rsidP="00061BC1">
      <w:pPr>
        <w:ind w:firstLine="709"/>
        <w:jc w:val="both"/>
        <w:rPr>
          <w:sz w:val="28"/>
          <w:szCs w:val="28"/>
          <w:lang w:val="tt-RU"/>
        </w:rPr>
      </w:pPr>
      <w:r w:rsidRPr="00D65796">
        <w:rPr>
          <w:sz w:val="28"/>
          <w:szCs w:val="28"/>
          <w:lang w:val="tt-RU"/>
        </w:rPr>
        <w:t xml:space="preserve">1. Түбән Кама шәһәре башкарма комитетының «2020 елның язгы чорында Түбән Кама шәһәренең җирле әһәмияттәге гомуми файдаланудагы автомобиль юлларында транспорт чаралары хәрәкәтен вакытлыча чикләү турында» </w:t>
      </w:r>
      <w:r w:rsidR="00061BC1">
        <w:rPr>
          <w:sz w:val="28"/>
          <w:szCs w:val="28"/>
          <w:lang w:val="tt-RU"/>
        </w:rPr>
        <w:t xml:space="preserve">                </w:t>
      </w:r>
      <w:r w:rsidRPr="00D65796">
        <w:rPr>
          <w:sz w:val="28"/>
          <w:szCs w:val="28"/>
          <w:lang w:val="tt-RU"/>
        </w:rPr>
        <w:t>2020 елның 13 мартындагы 66 номерлы карарын гамәлдән чыгарырга.</w:t>
      </w:r>
    </w:p>
    <w:p w:rsidR="00705788" w:rsidRPr="00D65796" w:rsidRDefault="00705788" w:rsidP="00061BC1">
      <w:pPr>
        <w:ind w:firstLine="709"/>
        <w:jc w:val="both"/>
        <w:rPr>
          <w:sz w:val="28"/>
          <w:szCs w:val="28"/>
          <w:lang w:val="tt-RU"/>
        </w:rPr>
      </w:pPr>
      <w:r w:rsidRPr="00D65796">
        <w:rPr>
          <w:sz w:val="28"/>
          <w:szCs w:val="28"/>
          <w:lang w:val="tt-RU"/>
        </w:rPr>
        <w:t>2. Әлеге карарның үтәлешен контрольдә тотуны Түбән Кама шәһәре башкарма комитеты җитәкчесе урынбасары А.С. Наполовка йөкләргә.</w:t>
      </w:r>
    </w:p>
    <w:p w:rsidR="00705788" w:rsidRPr="00D65796" w:rsidRDefault="00705788" w:rsidP="00705788">
      <w:pPr>
        <w:ind w:firstLine="624"/>
        <w:jc w:val="both"/>
        <w:rPr>
          <w:sz w:val="28"/>
          <w:szCs w:val="28"/>
          <w:lang w:val="tt-RU"/>
        </w:rPr>
      </w:pPr>
    </w:p>
    <w:p w:rsidR="00705788" w:rsidRPr="00D65796" w:rsidRDefault="00705788" w:rsidP="00705788">
      <w:pPr>
        <w:ind w:firstLine="624"/>
        <w:jc w:val="both"/>
        <w:rPr>
          <w:sz w:val="28"/>
          <w:szCs w:val="28"/>
          <w:lang w:val="tt-RU"/>
        </w:rPr>
      </w:pPr>
    </w:p>
    <w:p w:rsidR="00705788" w:rsidRPr="00D65796" w:rsidRDefault="00D65796" w:rsidP="00D65796">
      <w:pPr>
        <w:rPr>
          <w:sz w:val="28"/>
          <w:szCs w:val="28"/>
        </w:rPr>
      </w:pPr>
      <w:r>
        <w:rPr>
          <w:sz w:val="28"/>
          <w:szCs w:val="28"/>
          <w:lang w:val="tt-RU"/>
        </w:rPr>
        <w:t>Җитәкче</w:t>
      </w:r>
      <w:r>
        <w:rPr>
          <w:sz w:val="28"/>
          <w:szCs w:val="28"/>
          <w:lang w:val="tt-RU"/>
        </w:rPr>
        <w:tab/>
      </w:r>
      <w:r>
        <w:rPr>
          <w:sz w:val="28"/>
          <w:szCs w:val="28"/>
          <w:lang w:val="tt-RU"/>
        </w:rPr>
        <w:tab/>
      </w:r>
      <w:r>
        <w:rPr>
          <w:sz w:val="28"/>
          <w:szCs w:val="28"/>
          <w:lang w:val="tt-RU"/>
        </w:rPr>
        <w:tab/>
      </w:r>
      <w:r>
        <w:rPr>
          <w:sz w:val="28"/>
          <w:szCs w:val="28"/>
          <w:lang w:val="tt-RU"/>
        </w:rPr>
        <w:tab/>
      </w:r>
      <w:r>
        <w:rPr>
          <w:sz w:val="28"/>
          <w:szCs w:val="28"/>
          <w:lang w:val="tt-RU"/>
        </w:rPr>
        <w:tab/>
      </w:r>
      <w:r>
        <w:rPr>
          <w:sz w:val="28"/>
          <w:szCs w:val="28"/>
          <w:lang w:val="tt-RU"/>
        </w:rPr>
        <w:tab/>
      </w:r>
      <w:r>
        <w:rPr>
          <w:sz w:val="28"/>
          <w:szCs w:val="28"/>
          <w:lang w:val="tt-RU"/>
        </w:rPr>
        <w:tab/>
      </w:r>
      <w:r>
        <w:rPr>
          <w:sz w:val="28"/>
          <w:szCs w:val="28"/>
          <w:lang w:val="tt-RU"/>
        </w:rPr>
        <w:tab/>
      </w:r>
      <w:r>
        <w:rPr>
          <w:sz w:val="28"/>
          <w:szCs w:val="28"/>
          <w:lang w:val="tt-RU"/>
        </w:rPr>
        <w:tab/>
      </w:r>
      <w:r>
        <w:rPr>
          <w:sz w:val="28"/>
          <w:szCs w:val="28"/>
          <w:lang w:val="tt-RU"/>
        </w:rPr>
        <w:tab/>
      </w:r>
      <w:r w:rsidR="00061BC1">
        <w:rPr>
          <w:sz w:val="28"/>
          <w:szCs w:val="28"/>
          <w:lang w:val="tt-RU"/>
        </w:rPr>
        <w:t xml:space="preserve">  </w:t>
      </w:r>
      <w:bookmarkStart w:id="0" w:name="_GoBack"/>
      <w:bookmarkEnd w:id="0"/>
      <w:proofErr w:type="spellStart"/>
      <w:r w:rsidR="00705788" w:rsidRPr="00D65796">
        <w:rPr>
          <w:sz w:val="28"/>
          <w:szCs w:val="28"/>
        </w:rPr>
        <w:t>Д.И.Баландин</w:t>
      </w:r>
      <w:proofErr w:type="spellEnd"/>
    </w:p>
    <w:p w:rsidR="00C7180C" w:rsidRDefault="00C7180C"/>
    <w:sectPr w:rsidR="00C7180C" w:rsidSect="00061BC1">
      <w:headerReference w:type="default" r:id="rId8"/>
      <w:footerReference w:type="even" r:id="rId9"/>
      <w:pgSz w:w="11905" w:h="16838" w:code="9"/>
      <w:pgMar w:top="1134" w:right="1134" w:bottom="1134" w:left="1134"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73EC" w:rsidRDefault="007F73EC">
      <w:r>
        <w:separator/>
      </w:r>
    </w:p>
  </w:endnote>
  <w:endnote w:type="continuationSeparator" w:id="0">
    <w:p w:rsidR="007F73EC" w:rsidRDefault="007F7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D7" w:rsidRDefault="00D65796" w:rsidP="00DF3EF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808D7" w:rsidRDefault="007F73EC">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73EC" w:rsidRDefault="007F73EC">
      <w:r>
        <w:separator/>
      </w:r>
    </w:p>
  </w:footnote>
  <w:footnote w:type="continuationSeparator" w:id="0">
    <w:p w:rsidR="007F73EC" w:rsidRDefault="007F73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8D7" w:rsidRDefault="007F73EC">
    <w:pPr>
      <w:pStyle w:val="a6"/>
      <w:jc w:val="center"/>
    </w:pPr>
  </w:p>
  <w:p w:rsidR="006808D7" w:rsidRDefault="007F73E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5788"/>
    <w:rsid w:val="00061BC1"/>
    <w:rsid w:val="00705788"/>
    <w:rsid w:val="007F73EC"/>
    <w:rsid w:val="00C7180C"/>
    <w:rsid w:val="00D657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7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5788"/>
    <w:pPr>
      <w:tabs>
        <w:tab w:val="center" w:pos="4677"/>
        <w:tab w:val="right" w:pos="9355"/>
      </w:tabs>
    </w:pPr>
    <w:rPr>
      <w:sz w:val="20"/>
      <w:szCs w:val="20"/>
    </w:rPr>
  </w:style>
  <w:style w:type="character" w:customStyle="1" w:styleId="a4">
    <w:name w:val="Нижний колонтитул Знак"/>
    <w:basedOn w:val="a0"/>
    <w:link w:val="a3"/>
    <w:rsid w:val="00705788"/>
    <w:rPr>
      <w:rFonts w:ascii="Times New Roman" w:eastAsia="Times New Roman" w:hAnsi="Times New Roman" w:cs="Times New Roman"/>
      <w:sz w:val="20"/>
      <w:szCs w:val="20"/>
      <w:lang w:eastAsia="ru-RU"/>
    </w:rPr>
  </w:style>
  <w:style w:type="character" w:styleId="a5">
    <w:name w:val="page number"/>
    <w:rsid w:val="00705788"/>
    <w:rPr>
      <w:rFonts w:cs="Times New Roman"/>
    </w:rPr>
  </w:style>
  <w:style w:type="paragraph" w:styleId="a6">
    <w:name w:val="header"/>
    <w:basedOn w:val="a"/>
    <w:link w:val="a7"/>
    <w:uiPriority w:val="99"/>
    <w:rsid w:val="00705788"/>
    <w:pPr>
      <w:tabs>
        <w:tab w:val="center" w:pos="4153"/>
        <w:tab w:val="right" w:pos="8306"/>
      </w:tabs>
    </w:pPr>
    <w:rPr>
      <w:sz w:val="20"/>
      <w:szCs w:val="20"/>
    </w:rPr>
  </w:style>
  <w:style w:type="character" w:customStyle="1" w:styleId="a7">
    <w:name w:val="Верхний колонтитул Знак"/>
    <w:basedOn w:val="a0"/>
    <w:link w:val="a6"/>
    <w:uiPriority w:val="99"/>
    <w:rsid w:val="00705788"/>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061BC1"/>
    <w:rPr>
      <w:rFonts w:ascii="Tahoma" w:hAnsi="Tahoma" w:cs="Tahoma"/>
      <w:sz w:val="16"/>
      <w:szCs w:val="16"/>
    </w:rPr>
  </w:style>
  <w:style w:type="character" w:customStyle="1" w:styleId="a9">
    <w:name w:val="Текст выноски Знак"/>
    <w:basedOn w:val="a0"/>
    <w:link w:val="a8"/>
    <w:uiPriority w:val="99"/>
    <w:semiHidden/>
    <w:rsid w:val="00061BC1"/>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578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705788"/>
    <w:pPr>
      <w:tabs>
        <w:tab w:val="center" w:pos="4677"/>
        <w:tab w:val="right" w:pos="9355"/>
      </w:tabs>
    </w:pPr>
    <w:rPr>
      <w:sz w:val="20"/>
      <w:szCs w:val="20"/>
    </w:rPr>
  </w:style>
  <w:style w:type="character" w:customStyle="1" w:styleId="a4">
    <w:name w:val="Нижний колонтитул Знак"/>
    <w:basedOn w:val="a0"/>
    <w:link w:val="a3"/>
    <w:rsid w:val="00705788"/>
    <w:rPr>
      <w:rFonts w:ascii="Times New Roman" w:eastAsia="Times New Roman" w:hAnsi="Times New Roman" w:cs="Times New Roman"/>
      <w:sz w:val="20"/>
      <w:szCs w:val="20"/>
      <w:lang w:eastAsia="ru-RU"/>
    </w:rPr>
  </w:style>
  <w:style w:type="character" w:styleId="a5">
    <w:name w:val="page number"/>
    <w:rsid w:val="00705788"/>
    <w:rPr>
      <w:rFonts w:cs="Times New Roman"/>
    </w:rPr>
  </w:style>
  <w:style w:type="paragraph" w:styleId="a6">
    <w:name w:val="header"/>
    <w:basedOn w:val="a"/>
    <w:link w:val="a7"/>
    <w:uiPriority w:val="99"/>
    <w:rsid w:val="00705788"/>
    <w:pPr>
      <w:tabs>
        <w:tab w:val="center" w:pos="4153"/>
        <w:tab w:val="right" w:pos="8306"/>
      </w:tabs>
    </w:pPr>
    <w:rPr>
      <w:sz w:val="20"/>
      <w:szCs w:val="20"/>
    </w:rPr>
  </w:style>
  <w:style w:type="character" w:customStyle="1" w:styleId="a7">
    <w:name w:val="Верхний колонтитул Знак"/>
    <w:basedOn w:val="a0"/>
    <w:link w:val="a6"/>
    <w:uiPriority w:val="99"/>
    <w:rsid w:val="00705788"/>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061BC1"/>
    <w:rPr>
      <w:rFonts w:ascii="Tahoma" w:hAnsi="Tahoma" w:cs="Tahoma"/>
      <w:sz w:val="16"/>
      <w:szCs w:val="16"/>
    </w:rPr>
  </w:style>
  <w:style w:type="character" w:customStyle="1" w:styleId="a9">
    <w:name w:val="Текст выноски Знак"/>
    <w:basedOn w:val="a0"/>
    <w:link w:val="a8"/>
    <w:uiPriority w:val="99"/>
    <w:semiHidden/>
    <w:rsid w:val="00061BC1"/>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224</Words>
  <Characters>1282</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cp:lastPrinted>2020-04-06T10:58:00Z</cp:lastPrinted>
  <dcterms:created xsi:type="dcterms:W3CDTF">2020-04-06T10:52:00Z</dcterms:created>
  <dcterms:modified xsi:type="dcterms:W3CDTF">2020-04-07T11:20:00Z</dcterms:modified>
</cp:coreProperties>
</file>