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36"/>
        <w:gridCol w:w="710"/>
        <w:gridCol w:w="566"/>
        <w:gridCol w:w="3827"/>
      </w:tblGrid>
      <w:tr w:rsidR="0042138B" w:rsidRPr="00052F62" w:rsidTr="00B3165B">
        <w:trPr>
          <w:trHeight w:val="1275"/>
        </w:trPr>
        <w:tc>
          <w:tcPr>
            <w:tcW w:w="4536" w:type="dxa"/>
          </w:tcPr>
          <w:p w:rsidR="0042138B" w:rsidRDefault="0042138B" w:rsidP="00B3165B">
            <w:pPr>
              <w:jc w:val="center"/>
              <w:rPr>
                <w:b/>
                <w:sz w:val="20"/>
                <w:lang w:val="en-US"/>
              </w:rPr>
            </w:pPr>
          </w:p>
          <w:p w:rsidR="0042138B" w:rsidRPr="00906451" w:rsidRDefault="0042138B" w:rsidP="00B3165B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807621">
              <w:rPr>
                <w:b/>
                <w:sz w:val="17"/>
                <w:szCs w:val="17"/>
              </w:rPr>
              <w:t xml:space="preserve"> </w:t>
            </w:r>
            <w:r w:rsidRPr="00906451">
              <w:rPr>
                <w:sz w:val="17"/>
                <w:szCs w:val="17"/>
              </w:rPr>
              <w:t>МЭР</w:t>
            </w:r>
          </w:p>
          <w:p w:rsidR="0042138B" w:rsidRPr="00906451" w:rsidRDefault="0042138B" w:rsidP="00B3165B">
            <w:pPr>
              <w:ind w:left="-108" w:right="-108"/>
              <w:jc w:val="center"/>
              <w:rPr>
                <w:sz w:val="17"/>
                <w:szCs w:val="17"/>
                <w:lang w:val="tt-RU"/>
              </w:rPr>
            </w:pPr>
            <w:r w:rsidRPr="00906451">
              <w:rPr>
                <w:sz w:val="17"/>
                <w:szCs w:val="17"/>
              </w:rPr>
              <w:t xml:space="preserve">ГОРОДА НИЖНЕКАМСКА </w:t>
            </w:r>
          </w:p>
          <w:p w:rsidR="0042138B" w:rsidRPr="00906451" w:rsidRDefault="0042138B" w:rsidP="00B3165B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906451">
              <w:rPr>
                <w:sz w:val="17"/>
                <w:szCs w:val="17"/>
              </w:rPr>
              <w:t>РЕСПУБЛИКИ ТАТАРСТАН</w:t>
            </w:r>
          </w:p>
          <w:p w:rsidR="0042138B" w:rsidRPr="00EA2384" w:rsidRDefault="0042138B" w:rsidP="00B3165B">
            <w:pPr>
              <w:ind w:left="-108" w:right="-108"/>
              <w:jc w:val="center"/>
              <w:rPr>
                <w:sz w:val="8"/>
                <w:szCs w:val="8"/>
              </w:rPr>
            </w:pPr>
          </w:p>
          <w:p w:rsidR="0042138B" w:rsidRDefault="0042138B" w:rsidP="00B3165B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</w:p>
          <w:p w:rsidR="0042138B" w:rsidRDefault="0042138B" w:rsidP="00B3165B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</w:p>
          <w:p w:rsidR="0042138B" w:rsidRPr="00807621" w:rsidRDefault="0042138B" w:rsidP="00B3165B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  <w:r w:rsidRPr="00807621">
              <w:rPr>
                <w:sz w:val="15"/>
                <w:szCs w:val="15"/>
                <w:lang w:val="tt-RU"/>
              </w:rPr>
              <w:t xml:space="preserve">пр. Строителей, </w:t>
            </w:r>
            <w:r>
              <w:rPr>
                <w:sz w:val="15"/>
                <w:szCs w:val="15"/>
                <w:lang w:val="tt-RU"/>
              </w:rPr>
              <w:t xml:space="preserve">д. 12, </w:t>
            </w:r>
            <w:r w:rsidRPr="00807621">
              <w:rPr>
                <w:sz w:val="15"/>
                <w:szCs w:val="15"/>
              </w:rPr>
              <w:t xml:space="preserve">г. Нижнекамск, 423570 </w:t>
            </w:r>
          </w:p>
        </w:tc>
        <w:tc>
          <w:tcPr>
            <w:tcW w:w="1276" w:type="dxa"/>
            <w:gridSpan w:val="2"/>
          </w:tcPr>
          <w:p w:rsidR="0042138B" w:rsidRDefault="0042138B" w:rsidP="00B3165B">
            <w:pPr>
              <w:ind w:left="-108"/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795020" cy="914400"/>
                  <wp:effectExtent l="0" t="0" r="5080" b="0"/>
                  <wp:docPr id="1" name="Рисунок 1" descr="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502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42138B" w:rsidRDefault="0042138B" w:rsidP="00B3165B">
            <w:pPr>
              <w:jc w:val="center"/>
              <w:rPr>
                <w:b/>
                <w:sz w:val="20"/>
                <w:lang w:val="en-US"/>
              </w:rPr>
            </w:pPr>
          </w:p>
          <w:p w:rsidR="0042138B" w:rsidRPr="00906451" w:rsidRDefault="0042138B" w:rsidP="00B3165B">
            <w:pPr>
              <w:jc w:val="center"/>
              <w:rPr>
                <w:sz w:val="17"/>
                <w:szCs w:val="17"/>
                <w:lang w:val="tt-RU"/>
              </w:rPr>
            </w:pPr>
            <w:r w:rsidRPr="00906451">
              <w:rPr>
                <w:sz w:val="17"/>
                <w:szCs w:val="17"/>
                <w:lang w:val="tt-RU"/>
              </w:rPr>
              <w:t>ТАТАРСТАН РЕСПУБЛИКАСЫ</w:t>
            </w:r>
          </w:p>
          <w:p w:rsidR="0042138B" w:rsidRPr="00906451" w:rsidRDefault="0042138B" w:rsidP="00B3165B">
            <w:pPr>
              <w:jc w:val="center"/>
              <w:rPr>
                <w:sz w:val="17"/>
                <w:szCs w:val="17"/>
              </w:rPr>
            </w:pPr>
            <w:r w:rsidRPr="00906451">
              <w:rPr>
                <w:sz w:val="17"/>
                <w:szCs w:val="17"/>
                <w:lang w:val="tt-RU"/>
              </w:rPr>
              <w:t>ТҮБӘН КАМА ШӘҺӘРЕ</w:t>
            </w:r>
          </w:p>
          <w:p w:rsidR="0042138B" w:rsidRPr="00906451" w:rsidRDefault="0042138B" w:rsidP="00B3165B">
            <w:pPr>
              <w:jc w:val="center"/>
              <w:rPr>
                <w:sz w:val="17"/>
                <w:szCs w:val="17"/>
                <w:lang w:val="tt-RU"/>
              </w:rPr>
            </w:pPr>
            <w:r w:rsidRPr="00906451">
              <w:rPr>
                <w:sz w:val="17"/>
                <w:szCs w:val="17"/>
                <w:lang w:val="tt-RU"/>
              </w:rPr>
              <w:t xml:space="preserve">МЭРЫ </w:t>
            </w:r>
          </w:p>
          <w:p w:rsidR="0042138B" w:rsidRPr="00EA2384" w:rsidRDefault="0042138B" w:rsidP="00B3165B">
            <w:pPr>
              <w:jc w:val="center"/>
              <w:rPr>
                <w:sz w:val="8"/>
                <w:szCs w:val="8"/>
                <w:lang w:val="tt-RU"/>
              </w:rPr>
            </w:pPr>
          </w:p>
          <w:p w:rsidR="0042138B" w:rsidRDefault="0042138B" w:rsidP="00B3165B">
            <w:pPr>
              <w:jc w:val="center"/>
              <w:rPr>
                <w:sz w:val="15"/>
                <w:szCs w:val="15"/>
                <w:lang w:val="tt-RU"/>
              </w:rPr>
            </w:pPr>
          </w:p>
          <w:p w:rsidR="0042138B" w:rsidRDefault="0042138B" w:rsidP="00B3165B">
            <w:pPr>
              <w:jc w:val="center"/>
              <w:rPr>
                <w:sz w:val="15"/>
                <w:szCs w:val="15"/>
                <w:lang w:val="tt-RU"/>
              </w:rPr>
            </w:pPr>
          </w:p>
          <w:p w:rsidR="0042138B" w:rsidRPr="00807621" w:rsidRDefault="0042138B" w:rsidP="00B3165B">
            <w:pPr>
              <w:jc w:val="center"/>
              <w:rPr>
                <w:sz w:val="15"/>
                <w:szCs w:val="15"/>
                <w:lang w:val="tt-RU"/>
              </w:rPr>
            </w:pPr>
            <w:r w:rsidRPr="00807621">
              <w:rPr>
                <w:sz w:val="15"/>
                <w:szCs w:val="15"/>
                <w:lang w:val="tt-RU"/>
              </w:rPr>
              <w:t>Төзүчеләр пр., 12</w:t>
            </w:r>
            <w:r>
              <w:rPr>
                <w:sz w:val="15"/>
                <w:szCs w:val="15"/>
                <w:lang w:val="tt-RU"/>
              </w:rPr>
              <w:t xml:space="preserve"> нче йорт</w:t>
            </w:r>
            <w:r w:rsidRPr="00807621">
              <w:rPr>
                <w:sz w:val="15"/>
                <w:szCs w:val="15"/>
                <w:lang w:val="tt-RU"/>
              </w:rPr>
              <w:t>, Түбән Кама шәһәре, 423570</w:t>
            </w:r>
          </w:p>
        </w:tc>
      </w:tr>
      <w:tr w:rsidR="0042138B" w:rsidRPr="00C60614" w:rsidTr="00B3165B">
        <w:trPr>
          <w:trHeight w:val="177"/>
        </w:trPr>
        <w:tc>
          <w:tcPr>
            <w:tcW w:w="5246" w:type="dxa"/>
            <w:gridSpan w:val="2"/>
          </w:tcPr>
          <w:p w:rsidR="0042138B" w:rsidRDefault="0042138B" w:rsidP="00B3165B">
            <w:pPr>
              <w:ind w:right="-143"/>
              <w:rPr>
                <w:sz w:val="20"/>
                <w:szCs w:val="20"/>
                <w:lang w:val="tt-RU"/>
              </w:rPr>
            </w:pPr>
            <w:r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27305</wp:posOffset>
                      </wp:positionV>
                      <wp:extent cx="6098540" cy="6350"/>
                      <wp:effectExtent l="6985" t="13335" r="9525" b="8890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B05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05DB80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4" o:spid="_x0000_s1026" type="#_x0000_t32" style="position:absolute;margin-left:-3.8pt;margin-top:2.15pt;width:480.2pt;height:.5pt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" strokecolor="#00b050"/>
                  </w:pict>
                </mc:Fallback>
              </mc:AlternateContent>
            </w:r>
            <w:r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20955</wp:posOffset>
                      </wp:positionV>
                      <wp:extent cx="6098540" cy="6350"/>
                      <wp:effectExtent l="6985" t="6985" r="9525" b="5715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FF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4819C8" id="Прямая со стрелкой 3" o:spid="_x0000_s1026" type="#_x0000_t32" style="position:absolute;margin-left:-3.8pt;margin-top:1.65pt;width:480.2pt;height:.5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" strokecolor="yellow"/>
                  </w:pict>
                </mc:Fallback>
              </mc:AlternateContent>
            </w:r>
            <w:r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1270</wp:posOffset>
                      </wp:positionV>
                      <wp:extent cx="6098540" cy="6350"/>
                      <wp:effectExtent l="6985" t="6350" r="9525" b="6350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365F9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FED69B" id="Прямая со стрелкой 2" o:spid="_x0000_s1026" type="#_x0000_t32" style="position:absolute;margin-left:-3.8pt;margin-top:.1pt;width:480.2pt;height:.5pt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" strokecolor="#365f91"/>
                  </w:pict>
                </mc:Fallback>
              </mc:AlternateContent>
            </w:r>
            <w:r w:rsidRPr="00007320">
              <w:rPr>
                <w:sz w:val="20"/>
                <w:szCs w:val="20"/>
                <w:lang w:val="tt-RU"/>
              </w:rPr>
              <w:t xml:space="preserve">                                        </w:t>
            </w:r>
          </w:p>
          <w:p w:rsidR="0042138B" w:rsidRDefault="0042138B" w:rsidP="00B3165B">
            <w:pPr>
              <w:ind w:right="-143"/>
              <w:rPr>
                <w:b/>
                <w:sz w:val="16"/>
                <w:szCs w:val="16"/>
                <w:lang w:val="tt-RU"/>
              </w:rPr>
            </w:pPr>
            <w:r>
              <w:rPr>
                <w:b/>
                <w:sz w:val="16"/>
                <w:szCs w:val="16"/>
                <w:lang w:val="tt-RU"/>
              </w:rPr>
              <w:t xml:space="preserve">                                  ПОСТАНОВЛЕНИЕ</w:t>
            </w:r>
          </w:p>
          <w:p w:rsidR="0042138B" w:rsidRDefault="0042138B" w:rsidP="00B3165B">
            <w:pPr>
              <w:ind w:right="-143"/>
              <w:rPr>
                <w:b/>
                <w:sz w:val="16"/>
                <w:szCs w:val="16"/>
                <w:lang w:val="tt-RU"/>
              </w:rPr>
            </w:pPr>
          </w:p>
          <w:p w:rsidR="0042138B" w:rsidRPr="00C60614" w:rsidRDefault="0042138B" w:rsidP="00B3165B">
            <w:pPr>
              <w:ind w:right="-143"/>
              <w:rPr>
                <w:sz w:val="20"/>
                <w:szCs w:val="20"/>
                <w:lang w:val="tt-RU"/>
              </w:rPr>
            </w:pPr>
            <w:r w:rsidRPr="00C60614">
              <w:rPr>
                <w:sz w:val="20"/>
                <w:szCs w:val="20"/>
                <w:lang w:val="tt-RU"/>
              </w:rPr>
              <w:t xml:space="preserve">№ </w:t>
            </w:r>
            <w:r>
              <w:rPr>
                <w:sz w:val="20"/>
                <w:szCs w:val="20"/>
                <w:lang w:val="tt-RU"/>
              </w:rPr>
              <w:t>61</w:t>
            </w:r>
            <w:r w:rsidR="00BB15D9">
              <w:rPr>
                <w:sz w:val="20"/>
                <w:szCs w:val="20"/>
                <w:lang w:val="tt-RU"/>
              </w:rPr>
              <w:t>а</w:t>
            </w:r>
          </w:p>
          <w:p w:rsidR="0042138B" w:rsidRPr="00006D98" w:rsidRDefault="0042138B" w:rsidP="00B3165B">
            <w:pPr>
              <w:ind w:right="-143"/>
              <w:rPr>
                <w:sz w:val="16"/>
                <w:szCs w:val="16"/>
                <w:lang w:val="tt-RU"/>
              </w:rPr>
            </w:pPr>
          </w:p>
        </w:tc>
        <w:tc>
          <w:tcPr>
            <w:tcW w:w="4393" w:type="dxa"/>
            <w:gridSpan w:val="2"/>
          </w:tcPr>
          <w:p w:rsidR="0042138B" w:rsidRDefault="0042138B" w:rsidP="00B3165B">
            <w:pPr>
              <w:ind w:firstLine="1236"/>
              <w:jc w:val="both"/>
              <w:rPr>
                <w:b/>
                <w:sz w:val="27"/>
                <w:lang w:val="tt-RU"/>
              </w:rPr>
            </w:pPr>
          </w:p>
          <w:p w:rsidR="0042138B" w:rsidRDefault="0042138B" w:rsidP="00B3165B">
            <w:pPr>
              <w:jc w:val="both"/>
              <w:rPr>
                <w:b/>
                <w:sz w:val="16"/>
                <w:szCs w:val="16"/>
                <w:lang w:val="tt-RU"/>
              </w:rPr>
            </w:pPr>
            <w:r>
              <w:rPr>
                <w:b/>
                <w:sz w:val="16"/>
                <w:szCs w:val="16"/>
                <w:lang w:val="tt-RU"/>
              </w:rPr>
              <w:t xml:space="preserve">                                                    КАРАР</w:t>
            </w:r>
          </w:p>
          <w:p w:rsidR="0042138B" w:rsidRDefault="0042138B" w:rsidP="00B3165B">
            <w:pPr>
              <w:jc w:val="both"/>
              <w:rPr>
                <w:b/>
                <w:sz w:val="16"/>
                <w:szCs w:val="16"/>
                <w:lang w:val="tt-RU"/>
              </w:rPr>
            </w:pPr>
          </w:p>
          <w:p w:rsidR="0042138B" w:rsidRDefault="00BB15D9" w:rsidP="00B3165B">
            <w:pPr>
              <w:jc w:val="right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08 ноября</w:t>
            </w:r>
            <w:r w:rsidR="0042138B" w:rsidRPr="00C60614">
              <w:rPr>
                <w:sz w:val="20"/>
                <w:szCs w:val="20"/>
                <w:lang w:val="tt-RU"/>
              </w:rPr>
              <w:t xml:space="preserve"> 20</w:t>
            </w:r>
            <w:r w:rsidR="0042138B">
              <w:rPr>
                <w:sz w:val="20"/>
                <w:szCs w:val="20"/>
                <w:lang w:val="tt-RU"/>
              </w:rPr>
              <w:t>21</w:t>
            </w:r>
            <w:r w:rsidR="0042138B" w:rsidRPr="00C60614">
              <w:rPr>
                <w:sz w:val="20"/>
                <w:szCs w:val="20"/>
                <w:lang w:val="tt-RU"/>
              </w:rPr>
              <w:t xml:space="preserve"> г.</w:t>
            </w:r>
          </w:p>
          <w:p w:rsidR="0042138B" w:rsidRPr="00C60614" w:rsidRDefault="0042138B" w:rsidP="00B3165B">
            <w:pPr>
              <w:jc w:val="right"/>
              <w:rPr>
                <w:sz w:val="20"/>
                <w:szCs w:val="20"/>
                <w:lang w:val="tt-RU"/>
              </w:rPr>
            </w:pPr>
          </w:p>
        </w:tc>
      </w:tr>
    </w:tbl>
    <w:tbl>
      <w:tblPr>
        <w:tblStyle w:val="ad"/>
        <w:tblW w:w="975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54"/>
      </w:tblGrid>
      <w:tr w:rsidR="00E64708" w:rsidRPr="00BB15D9" w:rsidTr="0042138B">
        <w:trPr>
          <w:trHeight w:val="956"/>
        </w:trPr>
        <w:tc>
          <w:tcPr>
            <w:tcW w:w="9754" w:type="dxa"/>
            <w:tcBorders>
              <w:top w:val="nil"/>
              <w:left w:val="nil"/>
              <w:bottom w:val="nil"/>
              <w:right w:val="nil"/>
            </w:tcBorders>
          </w:tcPr>
          <w:p w:rsidR="00BB15D9" w:rsidRPr="00BB15D9" w:rsidRDefault="00BB15D9" w:rsidP="00BB15D9">
            <w:pPr>
              <w:jc w:val="center"/>
              <w:rPr>
                <w:sz w:val="28"/>
                <w:szCs w:val="28"/>
              </w:rPr>
            </w:pPr>
            <w:r w:rsidRPr="00BB15D9">
              <w:rPr>
                <w:sz w:val="28"/>
                <w:szCs w:val="28"/>
              </w:rPr>
              <w:t xml:space="preserve">О проведении публичных слушаний по проекту решения Нижнекамского </w:t>
            </w:r>
          </w:p>
          <w:p w:rsidR="00BB15D9" w:rsidRPr="00BB15D9" w:rsidRDefault="00BB15D9" w:rsidP="00BB15D9">
            <w:pPr>
              <w:jc w:val="center"/>
              <w:rPr>
                <w:sz w:val="28"/>
                <w:szCs w:val="28"/>
              </w:rPr>
            </w:pPr>
            <w:r w:rsidRPr="00BB15D9">
              <w:rPr>
                <w:sz w:val="28"/>
                <w:szCs w:val="28"/>
              </w:rPr>
              <w:t>городского Совета «О бюджете города Нижнекамска на 2022 год</w:t>
            </w:r>
          </w:p>
          <w:p w:rsidR="0042138B" w:rsidRPr="00BB15D9" w:rsidRDefault="00BB15D9" w:rsidP="00BB15D9">
            <w:pPr>
              <w:jc w:val="center"/>
              <w:rPr>
                <w:sz w:val="28"/>
                <w:szCs w:val="28"/>
              </w:rPr>
            </w:pPr>
            <w:r w:rsidRPr="00BB15D9">
              <w:rPr>
                <w:sz w:val="28"/>
                <w:szCs w:val="28"/>
              </w:rPr>
              <w:t>и плановый период 2023 и 2024 годов»</w:t>
            </w:r>
          </w:p>
        </w:tc>
      </w:tr>
    </w:tbl>
    <w:p w:rsidR="00E64708" w:rsidRPr="00BB15D9" w:rsidRDefault="00E64708" w:rsidP="008916C2">
      <w:pPr>
        <w:jc w:val="both"/>
        <w:rPr>
          <w:sz w:val="28"/>
          <w:szCs w:val="28"/>
        </w:rPr>
      </w:pPr>
    </w:p>
    <w:p w:rsidR="00052F62" w:rsidRPr="00052F62" w:rsidRDefault="00052F62" w:rsidP="00052F62">
      <w:pPr>
        <w:tabs>
          <w:tab w:val="left" w:pos="8647"/>
        </w:tabs>
        <w:ind w:firstLine="709"/>
        <w:jc w:val="both"/>
        <w:rPr>
          <w:sz w:val="28"/>
          <w:szCs w:val="28"/>
        </w:rPr>
      </w:pPr>
      <w:r w:rsidRPr="00052F62">
        <w:rPr>
          <w:sz w:val="28"/>
          <w:szCs w:val="28"/>
        </w:rPr>
        <w:t>В целях соблюдения прав жителей города Нижнекамска на участие в обсуждении проекта решения Нижнекамского городского Совета «О бюджете города Нижнекамска на 2022 год и плановый пер</w:t>
      </w:r>
      <w:r w:rsidRPr="00052F62">
        <w:rPr>
          <w:sz w:val="28"/>
          <w:szCs w:val="28"/>
        </w:rPr>
        <w:t>и</w:t>
      </w:r>
      <w:r w:rsidRPr="00052F62">
        <w:rPr>
          <w:sz w:val="28"/>
          <w:szCs w:val="28"/>
        </w:rPr>
        <w:t>од 2023 и 2024 годов», в соответствии с Уставом города Нижнекамска, постановляю:</w:t>
      </w:r>
    </w:p>
    <w:p w:rsidR="00052F62" w:rsidRPr="00052F62" w:rsidRDefault="00052F62" w:rsidP="00052F62">
      <w:pPr>
        <w:numPr>
          <w:ilvl w:val="0"/>
          <w:numId w:val="4"/>
        </w:numPr>
        <w:tabs>
          <w:tab w:val="clear" w:pos="1429"/>
          <w:tab w:val="left" w:pos="1080"/>
        </w:tabs>
        <w:ind w:left="0" w:firstLine="709"/>
        <w:jc w:val="both"/>
        <w:rPr>
          <w:sz w:val="28"/>
          <w:szCs w:val="28"/>
        </w:rPr>
      </w:pPr>
      <w:r w:rsidRPr="00052F62">
        <w:rPr>
          <w:sz w:val="28"/>
          <w:szCs w:val="28"/>
        </w:rPr>
        <w:t>Провести публичные слушания по проекту решения Нижнекамского горо</w:t>
      </w:r>
      <w:r w:rsidRPr="00052F62">
        <w:rPr>
          <w:sz w:val="28"/>
          <w:szCs w:val="28"/>
        </w:rPr>
        <w:t>д</w:t>
      </w:r>
      <w:r w:rsidRPr="00052F62">
        <w:rPr>
          <w:sz w:val="28"/>
          <w:szCs w:val="28"/>
        </w:rPr>
        <w:t>ского Совета «О бюджете города Нижнекамска на 2022 год и плановый пер</w:t>
      </w:r>
      <w:r w:rsidRPr="00052F62">
        <w:rPr>
          <w:sz w:val="28"/>
          <w:szCs w:val="28"/>
        </w:rPr>
        <w:t>и</w:t>
      </w:r>
      <w:r w:rsidRPr="00052F62">
        <w:rPr>
          <w:sz w:val="28"/>
          <w:szCs w:val="28"/>
        </w:rPr>
        <w:t xml:space="preserve">од 2023 и 2024 годов». </w:t>
      </w:r>
    </w:p>
    <w:p w:rsidR="00052F62" w:rsidRPr="00052F62" w:rsidRDefault="00052F62" w:rsidP="00052F62">
      <w:pPr>
        <w:numPr>
          <w:ilvl w:val="0"/>
          <w:numId w:val="4"/>
        </w:numPr>
        <w:tabs>
          <w:tab w:val="clear" w:pos="1429"/>
          <w:tab w:val="left" w:pos="1080"/>
        </w:tabs>
        <w:ind w:left="0" w:firstLine="709"/>
        <w:jc w:val="both"/>
        <w:rPr>
          <w:sz w:val="28"/>
          <w:szCs w:val="28"/>
        </w:rPr>
      </w:pPr>
      <w:r w:rsidRPr="00052F62">
        <w:rPr>
          <w:sz w:val="28"/>
          <w:szCs w:val="28"/>
        </w:rPr>
        <w:t>Определить:</w:t>
      </w:r>
    </w:p>
    <w:p w:rsidR="00052F62" w:rsidRPr="00052F62" w:rsidRDefault="00052F62" w:rsidP="00052F62">
      <w:pPr>
        <w:tabs>
          <w:tab w:val="left" w:pos="1080"/>
        </w:tabs>
        <w:ind w:firstLine="709"/>
        <w:jc w:val="both"/>
        <w:rPr>
          <w:sz w:val="28"/>
          <w:szCs w:val="28"/>
        </w:rPr>
      </w:pPr>
      <w:r w:rsidRPr="00052F62">
        <w:rPr>
          <w:sz w:val="28"/>
          <w:szCs w:val="28"/>
        </w:rPr>
        <w:t xml:space="preserve">2.1. время проведения – 23 ноября 2021 года в 15 </w:t>
      </w:r>
      <w:r w:rsidRPr="00052F62">
        <w:rPr>
          <w:sz w:val="28"/>
          <w:szCs w:val="28"/>
          <w:lang w:val="tt-RU"/>
        </w:rPr>
        <w:t>часов 30 минут</w:t>
      </w:r>
      <w:r w:rsidRPr="00052F62">
        <w:rPr>
          <w:sz w:val="28"/>
          <w:szCs w:val="28"/>
        </w:rPr>
        <w:t>;</w:t>
      </w:r>
    </w:p>
    <w:p w:rsidR="00052F62" w:rsidRPr="00052F62" w:rsidRDefault="00052F62" w:rsidP="00052F62">
      <w:pPr>
        <w:tabs>
          <w:tab w:val="left" w:pos="1080"/>
        </w:tabs>
        <w:ind w:firstLine="709"/>
        <w:jc w:val="both"/>
        <w:rPr>
          <w:sz w:val="28"/>
          <w:szCs w:val="28"/>
        </w:rPr>
      </w:pPr>
      <w:r w:rsidRPr="00052F62">
        <w:rPr>
          <w:sz w:val="28"/>
          <w:szCs w:val="28"/>
        </w:rPr>
        <w:t>2.2. срок проведения – 1 день;</w:t>
      </w:r>
    </w:p>
    <w:p w:rsidR="00052F62" w:rsidRPr="00052F62" w:rsidRDefault="00052F62" w:rsidP="00052F62">
      <w:pPr>
        <w:tabs>
          <w:tab w:val="left" w:pos="1080"/>
        </w:tabs>
        <w:ind w:firstLine="709"/>
        <w:jc w:val="both"/>
        <w:rPr>
          <w:sz w:val="28"/>
          <w:szCs w:val="28"/>
        </w:rPr>
      </w:pPr>
      <w:r w:rsidRPr="00052F62">
        <w:rPr>
          <w:sz w:val="28"/>
          <w:szCs w:val="28"/>
        </w:rPr>
        <w:t>2.3. место проведения – г. Нижнекамск, пр. Строителей, д. 12, 2-й этаж, большой зал совещаний;</w:t>
      </w:r>
    </w:p>
    <w:p w:rsidR="00052F62" w:rsidRPr="00052F62" w:rsidRDefault="00052F62" w:rsidP="00052F62">
      <w:pPr>
        <w:tabs>
          <w:tab w:val="left" w:pos="1080"/>
        </w:tabs>
        <w:ind w:firstLine="709"/>
        <w:jc w:val="both"/>
        <w:rPr>
          <w:sz w:val="28"/>
          <w:szCs w:val="28"/>
        </w:rPr>
      </w:pPr>
      <w:r w:rsidRPr="00052F62">
        <w:rPr>
          <w:sz w:val="28"/>
          <w:szCs w:val="28"/>
        </w:rPr>
        <w:t>2.4. адрес, по которому могут представляться предложения и замечания по о</w:t>
      </w:r>
      <w:r w:rsidRPr="00052F62">
        <w:rPr>
          <w:sz w:val="28"/>
          <w:szCs w:val="28"/>
        </w:rPr>
        <w:t>б</w:t>
      </w:r>
      <w:r w:rsidRPr="00052F62">
        <w:rPr>
          <w:sz w:val="28"/>
          <w:szCs w:val="28"/>
        </w:rPr>
        <w:t xml:space="preserve">суждаемому вопросу, подаваться заявки на участие в публичных слушаниях с правом выступления: г. Нижнекамск, пр. Строителей, д. 12, кабинет 409 </w:t>
      </w:r>
      <w:r>
        <w:rPr>
          <w:sz w:val="28"/>
          <w:szCs w:val="28"/>
        </w:rPr>
        <w:t xml:space="preserve">                      </w:t>
      </w:r>
      <w:proofErr w:type="gramStart"/>
      <w:r>
        <w:rPr>
          <w:sz w:val="28"/>
          <w:szCs w:val="28"/>
        </w:rPr>
        <w:t xml:space="preserve">   </w:t>
      </w:r>
      <w:bookmarkStart w:id="0" w:name="_GoBack"/>
      <w:bookmarkEnd w:id="0"/>
      <w:r w:rsidRPr="00052F62">
        <w:rPr>
          <w:sz w:val="28"/>
          <w:szCs w:val="28"/>
        </w:rPr>
        <w:t>(</w:t>
      </w:r>
      <w:proofErr w:type="gramEnd"/>
      <w:r w:rsidRPr="00052F62">
        <w:rPr>
          <w:sz w:val="28"/>
          <w:szCs w:val="28"/>
        </w:rPr>
        <w:t>в будние дни с 8.00 до 17.00).</w:t>
      </w:r>
    </w:p>
    <w:p w:rsidR="00052F62" w:rsidRPr="00052F62" w:rsidRDefault="00052F62" w:rsidP="00052F62">
      <w:pPr>
        <w:tabs>
          <w:tab w:val="left" w:pos="1080"/>
        </w:tabs>
        <w:ind w:firstLine="709"/>
        <w:jc w:val="both"/>
        <w:rPr>
          <w:sz w:val="28"/>
          <w:szCs w:val="28"/>
        </w:rPr>
      </w:pPr>
      <w:r w:rsidRPr="00052F62">
        <w:rPr>
          <w:sz w:val="28"/>
          <w:szCs w:val="28"/>
        </w:rPr>
        <w:t>2.5. срок подачи заявок на участие в публичных слушаниях с правом выступл</w:t>
      </w:r>
      <w:r w:rsidRPr="00052F62">
        <w:rPr>
          <w:sz w:val="28"/>
          <w:szCs w:val="28"/>
        </w:rPr>
        <w:t>е</w:t>
      </w:r>
      <w:r w:rsidRPr="00052F62">
        <w:rPr>
          <w:sz w:val="28"/>
          <w:szCs w:val="28"/>
        </w:rPr>
        <w:t>ния – до 18 ноября 2021 года.</w:t>
      </w:r>
    </w:p>
    <w:p w:rsidR="00052F62" w:rsidRPr="00052F62" w:rsidRDefault="00052F62" w:rsidP="00052F62">
      <w:pPr>
        <w:tabs>
          <w:tab w:val="left" w:pos="1080"/>
        </w:tabs>
        <w:ind w:firstLine="709"/>
        <w:jc w:val="both"/>
        <w:rPr>
          <w:sz w:val="28"/>
          <w:szCs w:val="28"/>
        </w:rPr>
      </w:pPr>
      <w:r w:rsidRPr="00052F62">
        <w:rPr>
          <w:sz w:val="28"/>
          <w:szCs w:val="28"/>
        </w:rPr>
        <w:t>3. Исполнительному комитету города Нижнекамска подготовить и провести пу</w:t>
      </w:r>
      <w:r w:rsidRPr="00052F62">
        <w:rPr>
          <w:sz w:val="28"/>
          <w:szCs w:val="28"/>
        </w:rPr>
        <w:t>б</w:t>
      </w:r>
      <w:r w:rsidRPr="00052F62">
        <w:rPr>
          <w:sz w:val="28"/>
          <w:szCs w:val="28"/>
        </w:rPr>
        <w:t xml:space="preserve">личные слушания по проекту решения </w:t>
      </w:r>
      <w:r>
        <w:rPr>
          <w:sz w:val="28"/>
          <w:szCs w:val="28"/>
        </w:rPr>
        <w:t xml:space="preserve">Нижнекамского городского Совета </w:t>
      </w:r>
      <w:r w:rsidRPr="00052F62">
        <w:rPr>
          <w:sz w:val="28"/>
          <w:szCs w:val="28"/>
        </w:rPr>
        <w:t>«О бюджете города Нижнекамска на 2022 год и плановый пер</w:t>
      </w:r>
      <w:r w:rsidRPr="00052F62">
        <w:rPr>
          <w:sz w:val="28"/>
          <w:szCs w:val="28"/>
        </w:rPr>
        <w:t>и</w:t>
      </w:r>
      <w:r w:rsidRPr="00052F62">
        <w:rPr>
          <w:sz w:val="28"/>
          <w:szCs w:val="28"/>
        </w:rPr>
        <w:t>од 2023 и 2024 годов» в соответствии с установленным порядком и в установленные данным пост</w:t>
      </w:r>
      <w:r w:rsidRPr="00052F62">
        <w:rPr>
          <w:sz w:val="28"/>
          <w:szCs w:val="28"/>
        </w:rPr>
        <w:t>а</w:t>
      </w:r>
      <w:r w:rsidRPr="00052F62">
        <w:rPr>
          <w:sz w:val="28"/>
          <w:szCs w:val="28"/>
        </w:rPr>
        <w:t>новлением сроки.</w:t>
      </w:r>
    </w:p>
    <w:p w:rsidR="00052F62" w:rsidRPr="00052F62" w:rsidRDefault="00052F62" w:rsidP="00052F62">
      <w:pPr>
        <w:tabs>
          <w:tab w:val="left" w:pos="1080"/>
        </w:tabs>
        <w:ind w:firstLine="709"/>
        <w:jc w:val="both"/>
        <w:rPr>
          <w:sz w:val="28"/>
          <w:szCs w:val="28"/>
        </w:rPr>
      </w:pPr>
      <w:r w:rsidRPr="00052F62">
        <w:rPr>
          <w:sz w:val="28"/>
          <w:szCs w:val="28"/>
        </w:rPr>
        <w:t>4. Опубликовать настоящее постановление в газете «Нижнекамская правда» и на официальном сайте Нижнекамского муниципального района.</w:t>
      </w:r>
    </w:p>
    <w:p w:rsidR="00052F62" w:rsidRPr="00052F62" w:rsidRDefault="00052F62" w:rsidP="00052F62">
      <w:pPr>
        <w:tabs>
          <w:tab w:val="left" w:pos="1080"/>
        </w:tabs>
        <w:ind w:firstLine="709"/>
        <w:jc w:val="both"/>
        <w:rPr>
          <w:sz w:val="28"/>
          <w:szCs w:val="28"/>
        </w:rPr>
      </w:pPr>
      <w:r w:rsidRPr="00052F62">
        <w:rPr>
          <w:sz w:val="28"/>
          <w:szCs w:val="28"/>
        </w:rPr>
        <w:t xml:space="preserve">5. Контроль за исполнением данного постановления возложить на заместителя Мэра города Нижнекамска </w:t>
      </w:r>
      <w:proofErr w:type="spellStart"/>
      <w:r w:rsidRPr="00052F62">
        <w:rPr>
          <w:sz w:val="28"/>
          <w:szCs w:val="28"/>
        </w:rPr>
        <w:t>Камелину</w:t>
      </w:r>
      <w:proofErr w:type="spellEnd"/>
      <w:r w:rsidRPr="00052F62">
        <w:rPr>
          <w:sz w:val="28"/>
          <w:szCs w:val="28"/>
        </w:rPr>
        <w:t xml:space="preserve"> М.В.</w:t>
      </w:r>
    </w:p>
    <w:p w:rsidR="00E64708" w:rsidRPr="00052F62" w:rsidRDefault="00E64708" w:rsidP="008916C2">
      <w:pPr>
        <w:ind w:firstLine="567"/>
        <w:jc w:val="both"/>
        <w:rPr>
          <w:sz w:val="28"/>
          <w:szCs w:val="28"/>
        </w:rPr>
      </w:pPr>
    </w:p>
    <w:p w:rsidR="00E64708" w:rsidRPr="00BB15D9" w:rsidRDefault="00E64708" w:rsidP="008916C2">
      <w:pPr>
        <w:ind w:firstLine="567"/>
        <w:jc w:val="both"/>
        <w:rPr>
          <w:sz w:val="28"/>
          <w:szCs w:val="28"/>
        </w:rPr>
      </w:pPr>
    </w:p>
    <w:p w:rsidR="008916C2" w:rsidRPr="00BB15D9" w:rsidRDefault="005D6EED" w:rsidP="008916C2">
      <w:pPr>
        <w:rPr>
          <w:sz w:val="28"/>
          <w:szCs w:val="28"/>
        </w:rPr>
      </w:pPr>
      <w:r w:rsidRPr="00BB15D9">
        <w:rPr>
          <w:sz w:val="28"/>
          <w:szCs w:val="28"/>
        </w:rPr>
        <w:t>Исполняющий обязанности Мэра</w:t>
      </w:r>
      <w:r w:rsidR="008916C2" w:rsidRPr="00BB15D9">
        <w:rPr>
          <w:sz w:val="28"/>
          <w:szCs w:val="28"/>
        </w:rPr>
        <w:t>,</w:t>
      </w:r>
      <w:r w:rsidRPr="00BB15D9">
        <w:rPr>
          <w:sz w:val="28"/>
          <w:szCs w:val="28"/>
        </w:rPr>
        <w:t xml:space="preserve"> </w:t>
      </w:r>
    </w:p>
    <w:p w:rsidR="00E64708" w:rsidRPr="00BB15D9" w:rsidRDefault="008916C2" w:rsidP="00BB15D9">
      <w:pPr>
        <w:rPr>
          <w:sz w:val="28"/>
          <w:szCs w:val="28"/>
        </w:rPr>
      </w:pPr>
      <w:r w:rsidRPr="00BB15D9">
        <w:rPr>
          <w:sz w:val="28"/>
          <w:szCs w:val="28"/>
        </w:rPr>
        <w:t>заместитель Мэра</w:t>
      </w:r>
      <w:r w:rsidR="005D6EED" w:rsidRPr="00BB15D9">
        <w:rPr>
          <w:sz w:val="28"/>
          <w:szCs w:val="28"/>
        </w:rPr>
        <w:tab/>
      </w:r>
      <w:r w:rsidR="005D6EED" w:rsidRPr="00BB15D9">
        <w:rPr>
          <w:sz w:val="28"/>
          <w:szCs w:val="28"/>
        </w:rPr>
        <w:tab/>
      </w:r>
      <w:r w:rsidR="005D6EED" w:rsidRPr="00BB15D9">
        <w:rPr>
          <w:sz w:val="28"/>
          <w:szCs w:val="28"/>
        </w:rPr>
        <w:tab/>
        <w:t xml:space="preserve"> </w:t>
      </w:r>
      <w:r w:rsidRPr="00BB15D9">
        <w:rPr>
          <w:sz w:val="28"/>
          <w:szCs w:val="28"/>
        </w:rPr>
        <w:t xml:space="preserve">   </w:t>
      </w:r>
      <w:r w:rsidR="005D6EED" w:rsidRPr="00BB15D9">
        <w:rPr>
          <w:sz w:val="28"/>
          <w:szCs w:val="28"/>
        </w:rPr>
        <w:t xml:space="preserve">         </w:t>
      </w:r>
      <w:r w:rsidRPr="00BB15D9">
        <w:rPr>
          <w:sz w:val="28"/>
          <w:szCs w:val="28"/>
        </w:rPr>
        <w:t xml:space="preserve">                      </w:t>
      </w:r>
      <w:r w:rsidR="0042138B" w:rsidRPr="00BB15D9">
        <w:rPr>
          <w:sz w:val="28"/>
          <w:szCs w:val="28"/>
        </w:rPr>
        <w:t xml:space="preserve">                        </w:t>
      </w:r>
      <w:r w:rsidR="00BB15D9">
        <w:rPr>
          <w:sz w:val="28"/>
          <w:szCs w:val="28"/>
        </w:rPr>
        <w:t xml:space="preserve"> </w:t>
      </w:r>
      <w:r w:rsidR="005D6EED" w:rsidRPr="00BB15D9">
        <w:rPr>
          <w:sz w:val="28"/>
          <w:szCs w:val="28"/>
        </w:rPr>
        <w:t xml:space="preserve">М.В. </w:t>
      </w:r>
      <w:proofErr w:type="spellStart"/>
      <w:r w:rsidR="005D6EED" w:rsidRPr="00BB15D9">
        <w:rPr>
          <w:sz w:val="28"/>
          <w:szCs w:val="28"/>
        </w:rPr>
        <w:t>Камелина</w:t>
      </w:r>
      <w:proofErr w:type="spellEnd"/>
    </w:p>
    <w:sectPr w:rsidR="00E64708" w:rsidRPr="00BB15D9" w:rsidSect="00BB15D9">
      <w:pgSz w:w="11906" w:h="16838"/>
      <w:pgMar w:top="1134" w:right="1134" w:bottom="1134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7F26D0"/>
    <w:multiLevelType w:val="multilevel"/>
    <w:tmpl w:val="6624037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287" w:hanging="720"/>
      </w:pPr>
    </w:lvl>
    <w:lvl w:ilvl="3">
      <w:start w:val="1"/>
      <w:numFmt w:val="decimal"/>
      <w:lvlText w:val="%1.%2.%3.%4."/>
      <w:lvlJc w:val="left"/>
      <w:pPr>
        <w:ind w:left="1647" w:hanging="1080"/>
      </w:pPr>
    </w:lvl>
    <w:lvl w:ilvl="4">
      <w:start w:val="1"/>
      <w:numFmt w:val="decimal"/>
      <w:lvlText w:val="%1.%2.%3.%4.%5."/>
      <w:lvlJc w:val="left"/>
      <w:pPr>
        <w:ind w:left="1647" w:hanging="1080"/>
      </w:pPr>
    </w:lvl>
    <w:lvl w:ilvl="5">
      <w:start w:val="1"/>
      <w:numFmt w:val="decimal"/>
      <w:lvlText w:val="%1.%2.%3.%4.%5.%6."/>
      <w:lvlJc w:val="left"/>
      <w:pPr>
        <w:ind w:left="2007" w:hanging="1440"/>
      </w:pPr>
    </w:lvl>
    <w:lvl w:ilvl="6">
      <w:start w:val="1"/>
      <w:numFmt w:val="decimal"/>
      <w:lvlText w:val="%1.%2.%3.%4.%5.%6.%7."/>
      <w:lvlJc w:val="left"/>
      <w:pPr>
        <w:ind w:left="2367" w:hanging="1800"/>
      </w:pPr>
    </w:lvl>
    <w:lvl w:ilvl="7">
      <w:start w:val="1"/>
      <w:numFmt w:val="decimal"/>
      <w:lvlText w:val="%1.%2.%3.%4.%5.%6.%7.%8."/>
      <w:lvlJc w:val="left"/>
      <w:pPr>
        <w:ind w:left="2367" w:hanging="1800"/>
      </w:pPr>
    </w:lvl>
    <w:lvl w:ilvl="8">
      <w:start w:val="1"/>
      <w:numFmt w:val="decimal"/>
      <w:lvlText w:val="%1.%2.%3.%4.%5.%6.%7.%8.%9."/>
      <w:lvlJc w:val="left"/>
      <w:pPr>
        <w:ind w:left="2727" w:hanging="2160"/>
      </w:pPr>
    </w:lvl>
  </w:abstractNum>
  <w:abstractNum w:abstractNumId="1" w15:restartNumberingAfterBreak="0">
    <w:nsid w:val="2D555D38"/>
    <w:multiLevelType w:val="hybridMultilevel"/>
    <w:tmpl w:val="09CE81D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" w15:restartNumberingAfterBreak="0">
    <w:nsid w:val="6DAD446F"/>
    <w:multiLevelType w:val="multilevel"/>
    <w:tmpl w:val="3250B8C0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927" w:hanging="360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781" w:hanging="1078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4275" w:hanging="144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769" w:hanging="1800"/>
      </w:pPr>
    </w:lvl>
    <w:lvl w:ilvl="8">
      <w:start w:val="1"/>
      <w:numFmt w:val="decimal"/>
      <w:lvlText w:val="%1.%2.%3.%4.%5.%6.%7.%8.%9"/>
      <w:lvlJc w:val="left"/>
      <w:pPr>
        <w:ind w:left="6696" w:hanging="2160"/>
      </w:pPr>
    </w:lvl>
  </w:abstractNum>
  <w:abstractNum w:abstractNumId="3" w15:restartNumberingAfterBreak="0">
    <w:nsid w:val="6FA85983"/>
    <w:multiLevelType w:val="multilevel"/>
    <w:tmpl w:val="85D6DEEE"/>
    <w:lvl w:ilvl="0">
      <w:start w:val="3"/>
      <w:numFmt w:val="decimal"/>
      <w:lvlText w:val="%1"/>
      <w:lvlJc w:val="left"/>
      <w:pPr>
        <w:ind w:left="360" w:hanging="360"/>
      </w:pPr>
      <w:rPr>
        <w:b w:val="0"/>
      </w:rPr>
    </w:lvl>
    <w:lvl w:ilvl="1">
      <w:start w:val="2"/>
      <w:numFmt w:val="decimal"/>
      <w:lvlText w:val="%1.%2"/>
      <w:lvlJc w:val="left"/>
      <w:pPr>
        <w:ind w:left="927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2781" w:hanging="1078"/>
      </w:pPr>
      <w:rPr>
        <w:b w:val="0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b w:val="0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b w:val="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708"/>
    <w:rsid w:val="00052F62"/>
    <w:rsid w:val="00405FF5"/>
    <w:rsid w:val="0042138B"/>
    <w:rsid w:val="005D6EED"/>
    <w:rsid w:val="008916C2"/>
    <w:rsid w:val="00BB15D9"/>
    <w:rsid w:val="00E64708"/>
    <w:rsid w:val="00EF6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29085"/>
  <w15:docId w15:val="{8E1C9D4C-1267-4434-8A36-B8372D849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3FB9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semiHidden/>
    <w:rsid w:val="00BB31CF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6F08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2"/>
    <w:basedOn w:val="a"/>
    <w:link w:val="21"/>
    <w:rsid w:val="00F1008E"/>
    <w:pPr>
      <w:jc w:val="center"/>
    </w:pPr>
    <w:rPr>
      <w:b/>
      <w:bCs/>
    </w:rPr>
  </w:style>
  <w:style w:type="character" w:customStyle="1" w:styleId="21">
    <w:name w:val="Основной текст 2 Знак"/>
    <w:basedOn w:val="a0"/>
    <w:link w:val="20"/>
    <w:rsid w:val="00F1008E"/>
    <w:rPr>
      <w:b/>
      <w:bCs/>
      <w:sz w:val="24"/>
      <w:szCs w:val="24"/>
    </w:rPr>
  </w:style>
  <w:style w:type="character" w:styleId="a6">
    <w:name w:val="Strong"/>
    <w:basedOn w:val="a0"/>
    <w:qFormat/>
    <w:rsid w:val="00441F64"/>
    <w:rPr>
      <w:b/>
      <w:bCs/>
    </w:rPr>
  </w:style>
  <w:style w:type="paragraph" w:styleId="a7">
    <w:name w:val="List Paragraph"/>
    <w:basedOn w:val="a"/>
    <w:uiPriority w:val="34"/>
    <w:qFormat/>
    <w:rsid w:val="00725628"/>
    <w:pPr>
      <w:ind w:left="720"/>
      <w:contextualSpacing/>
    </w:pPr>
  </w:style>
  <w:style w:type="paragraph" w:styleId="a8">
    <w:name w:val="Body Text"/>
    <w:basedOn w:val="a"/>
    <w:link w:val="a9"/>
    <w:semiHidden/>
    <w:unhideWhenUsed/>
    <w:rsid w:val="00CC08EB"/>
    <w:pPr>
      <w:spacing w:after="120"/>
    </w:pPr>
  </w:style>
  <w:style w:type="character" w:customStyle="1" w:styleId="a9">
    <w:name w:val="Основной текст Знак"/>
    <w:basedOn w:val="a0"/>
    <w:link w:val="a8"/>
    <w:semiHidden/>
    <w:rsid w:val="00CC08EB"/>
    <w:rPr>
      <w:sz w:val="24"/>
      <w:szCs w:val="24"/>
    </w:rPr>
  </w:style>
  <w:style w:type="character" w:customStyle="1" w:styleId="FontStyle15">
    <w:name w:val="Font Style15"/>
    <w:basedOn w:val="a0"/>
    <w:rsid w:val="00CC08EB"/>
    <w:rPr>
      <w:rFonts w:ascii="Bookman Old Style" w:hAnsi="Bookman Old Style" w:cs="Bookman Old Style"/>
      <w:sz w:val="22"/>
      <w:szCs w:val="22"/>
    </w:rPr>
  </w:style>
  <w:style w:type="paragraph" w:styleId="aa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OWWLkTO071j8x16RdqBGk8XwRzg==">AMUW2mVzQoJrZykTedNFQnsMR4qXN9+Ki/jYJxcycJUqTJkizo9t0uDS+AOCqrF90sVF/049rBEvXDHH0NQnXjy2lDWo7u+UtxKLdeBiA8+szPCei4uCDhCRtT0kWAWa+MARle0RUgz4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SMS</dc:creator>
  <cp:lastModifiedBy>202-Ахметова Алсу</cp:lastModifiedBy>
  <cp:revision>6</cp:revision>
  <cp:lastPrinted>2021-10-25T12:12:00Z</cp:lastPrinted>
  <dcterms:created xsi:type="dcterms:W3CDTF">2021-11-10T13:28:00Z</dcterms:created>
  <dcterms:modified xsi:type="dcterms:W3CDTF">2021-11-11T06:02:00Z</dcterms:modified>
</cp:coreProperties>
</file>