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ind w:firstLine="5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5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комиссии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5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5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Нижнекамского муниципального района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5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Р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Игтисамов</w:t>
      </w:r>
      <w:r>
        <w:rPr>
          <w:sz w:val="28"/>
          <w:szCs w:val="28"/>
        </w:rPr>
      </w:r>
    </w:p>
    <w:p>
      <w:pPr>
        <w:pStyle w:val="620"/>
        <w:ind w:firstLine="5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0"/>
        <w:ind w:firstLine="720"/>
        <w:jc w:val="right"/>
        <w:rPr>
          <w:sz w:val="27"/>
          <w:szCs w:val="27"/>
          <w:highlight w:val="yellow"/>
        </w:rPr>
      </w:pP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25"/>
        <w:ind w:firstLine="0"/>
        <w:spacing w:line="317" w:lineRule="exact"/>
        <w:widowControl/>
        <w:tabs>
          <w:tab w:val="left" w:pos="259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25"/>
        <w:ind w:left="14" w:firstLine="526"/>
        <w:jc w:val="center"/>
        <w:spacing w:line="240" w:lineRule="auto"/>
        <w:widowControl/>
        <w:tabs>
          <w:tab w:val="left" w:pos="25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jc w:val="center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публичных слушаний</w:t>
      </w:r>
      <w:r>
        <w:rPr>
          <w:spacing w:val="-2"/>
          <w:sz w:val="28"/>
          <w:szCs w:val="28"/>
        </w:rPr>
        <w:t xml:space="preserve"> п</w:t>
      </w:r>
      <w:r>
        <w:rPr>
          <w:spacing w:val="-2"/>
          <w:sz w:val="28"/>
          <w:szCs w:val="28"/>
        </w:rPr>
        <w:t xml:space="preserve">о р</w:t>
      </w:r>
      <w:r>
        <w:rPr>
          <w:spacing w:val="-2"/>
          <w:sz w:val="28"/>
          <w:szCs w:val="28"/>
        </w:rPr>
        <w:t xml:space="preserve">асс</w:t>
      </w:r>
      <w:r>
        <w:rPr>
          <w:spacing w:val="-2"/>
          <w:sz w:val="28"/>
          <w:szCs w:val="28"/>
        </w:rPr>
        <w:t xml:space="preserve">мотр</w:t>
      </w:r>
      <w:r>
        <w:rPr>
          <w:spacing w:val="-2"/>
          <w:sz w:val="28"/>
          <w:szCs w:val="28"/>
        </w:rPr>
        <w:t xml:space="preserve">ению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620"/>
        <w:jc w:val="center"/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предоставлени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разреше</w:t>
      </w:r>
      <w:r>
        <w:rPr>
          <w:sz w:val="28"/>
          <w:szCs w:val="28"/>
        </w:rPr>
        <w:t xml:space="preserve">ния на у</w:t>
      </w:r>
      <w:r>
        <w:rPr>
          <w:sz w:val="28"/>
          <w:szCs w:val="28"/>
        </w:rPr>
        <w:t xml:space="preserve">словно разрешенный вид использования земельного участка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кадастровым номером</w:t>
      </w:r>
      <w:r>
        <w:rPr>
          <w:bCs/>
          <w:sz w:val="28"/>
          <w:szCs w:val="28"/>
        </w:rPr>
        <w:t xml:space="preserve"> 16:</w:t>
      </w:r>
      <w:r>
        <w:rPr>
          <w:bCs/>
          <w:sz w:val="28"/>
          <w:szCs w:val="28"/>
        </w:rPr>
        <w:t xml:space="preserve">53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0"/>
        <w:jc w:val="center"/>
        <w:shd w:val="clear" w:color="auto" w:fill="ffff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20"/>
        <w:ind w:firstLine="526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проведения публичных слушаний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пятница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526"/>
        <w:jc w:val="both"/>
        <w:rPr>
          <w:sz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назначении публичных слушаний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предоставлению разрешения на ус</w:t>
      </w:r>
      <w:r>
        <w:rPr>
          <w:sz w:val="28"/>
          <w:szCs w:val="28"/>
        </w:rPr>
        <w:t xml:space="preserve">ло</w:t>
      </w:r>
      <w:r>
        <w:rPr>
          <w:sz w:val="28"/>
          <w:szCs w:val="28"/>
        </w:rPr>
        <w:t xml:space="preserve">вно разрешенный ви</w:t>
      </w:r>
      <w:r>
        <w:rPr>
          <w:sz w:val="28"/>
          <w:szCs w:val="28"/>
        </w:rPr>
        <w:t xml:space="preserve">д испол</w:t>
      </w:r>
      <w:r>
        <w:rPr>
          <w:sz w:val="28"/>
          <w:szCs w:val="28"/>
        </w:rPr>
        <w:t xml:space="preserve">ьзования земельного участка с кадастровым номером </w:t>
      </w:r>
      <w:r>
        <w:rPr>
          <w:bCs/>
          <w:sz w:val="28"/>
          <w:szCs w:val="28"/>
        </w:rPr>
        <w:t xml:space="preserve">16:</w:t>
      </w:r>
      <w:r>
        <w:rPr>
          <w:bCs/>
          <w:sz w:val="28"/>
          <w:szCs w:val="28"/>
        </w:rPr>
        <w:t xml:space="preserve">53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40105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371</w:t>
      </w:r>
      <w:r>
        <w:rPr>
          <w:bCs/>
          <w:sz w:val="28"/>
          <w:szCs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620"/>
        <w:ind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Реквизиты протокола публичных слушаний: 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Количество участников публичных слушаний</w:t>
      </w:r>
      <w:r>
        <w:rPr>
          <w:sz w:val="28"/>
          <w:szCs w:val="28"/>
        </w:rPr>
        <w:t xml:space="preserve">: 6</w:t>
      </w:r>
      <w:r>
        <w:rPr>
          <w:sz w:val="28"/>
          <w:szCs w:val="28"/>
        </w:rPr>
        <w:t xml:space="preserve"> человек.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526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участников публичных слуша</w:t>
      </w:r>
      <w:r>
        <w:rPr>
          <w:sz w:val="28"/>
          <w:szCs w:val="28"/>
        </w:rPr>
        <w:t xml:space="preserve">ний </w:t>
      </w:r>
      <w:r>
        <w:rPr>
          <w:sz w:val="28"/>
          <w:szCs w:val="28"/>
        </w:rPr>
        <w:t xml:space="preserve">замечани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предложений</w:t>
      </w:r>
      <w:r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.</w:t>
      </w: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ind w:left="526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6</w:t>
      </w:r>
      <w:r>
        <w:rPr>
          <w:bCs/>
          <w:spacing w:val="-1"/>
          <w:sz w:val="28"/>
          <w:szCs w:val="28"/>
        </w:rPr>
        <w:t xml:space="preserve">. П</w:t>
      </w:r>
      <w:r>
        <w:rPr>
          <w:bCs/>
          <w:spacing w:val="-1"/>
          <w:sz w:val="28"/>
          <w:szCs w:val="28"/>
        </w:rPr>
        <w:t xml:space="preserve">ринято решение: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526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Предоставленный проект одобрить. </w:t>
      </w: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ind w:firstLine="526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Исполнительный комитет Нижнекамского муниципального района Республики Татарстан не возражает на </w:t>
      </w:r>
      <w:r>
        <w:rPr>
          <w:bCs/>
          <w:spacing w:val="-1"/>
          <w:sz w:val="28"/>
          <w:szCs w:val="28"/>
        </w:rPr>
        <w:t xml:space="preserve">предоставление</w:t>
      </w:r>
      <w:r>
        <w:rPr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условно разрешенн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использования земельного учас</w:t>
      </w:r>
      <w:r>
        <w:rPr>
          <w:sz w:val="28"/>
          <w:szCs w:val="28"/>
        </w:rPr>
        <w:t xml:space="preserve">тка</w:t>
      </w:r>
      <w:r>
        <w:rPr>
          <w:color w:val="25252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Осуществление религиозных обрядов</w:t>
      </w:r>
      <w:r>
        <w:rPr>
          <w:sz w:val="28"/>
          <w:szCs w:val="28"/>
        </w:rPr>
        <w:t xml:space="preserve">»</w:t>
      </w:r>
      <w:r>
        <w:rPr>
          <w:bCs/>
          <w:spacing w:val="-1"/>
          <w:sz w:val="28"/>
          <w:szCs w:val="28"/>
        </w:rPr>
        <w:t xml:space="preserve">.</w:t>
      </w: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62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28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  <w:tabs>
          <w:tab w:val="num" w:pos="13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11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3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5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7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9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1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3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5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71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rPr>
      <w:sz w:val="24"/>
      <w:szCs w:val="24"/>
      <w:lang w:val="ru-RU" w:eastAsia="ru-RU" w:bidi="ar-SA"/>
    </w:rPr>
  </w:style>
  <w:style w:type="paragraph" w:styleId="621">
    <w:name w:val="Заголовок 1"/>
    <w:basedOn w:val="620"/>
    <w:next w:val="620"/>
    <w:link w:val="627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</w:rPr>
  </w:style>
  <w:style w:type="character" w:styleId="622">
    <w:name w:val="Основной шрифт абзаца"/>
    <w:next w:val="622"/>
    <w:link w:val="620"/>
    <w:semiHidden/>
  </w:style>
  <w:style w:type="table" w:styleId="623">
    <w:name w:val="Обычная таблица"/>
    <w:next w:val="623"/>
    <w:link w:val="620"/>
    <w:semiHidden/>
    <w:tblPr/>
  </w:style>
  <w:style w:type="numbering" w:styleId="624">
    <w:name w:val="Нет списка"/>
    <w:next w:val="624"/>
    <w:link w:val="620"/>
    <w:semiHidden/>
  </w:style>
  <w:style w:type="paragraph" w:styleId="625">
    <w:name w:val="Style4"/>
    <w:basedOn w:val="620"/>
    <w:next w:val="625"/>
    <w:link w:val="620"/>
    <w:pPr>
      <w:ind w:firstLine="610"/>
      <w:jc w:val="both"/>
      <w:spacing w:line="322" w:lineRule="exact"/>
      <w:widowControl w:val="off"/>
    </w:pPr>
  </w:style>
  <w:style w:type="paragraph" w:styleId="626">
    <w:name w:val="Основной текст с отступом"/>
    <w:basedOn w:val="620"/>
    <w:next w:val="626"/>
    <w:link w:val="637"/>
    <w:pPr>
      <w:ind w:left="283"/>
      <w:spacing w:after="120"/>
    </w:pPr>
  </w:style>
  <w:style w:type="character" w:styleId="627">
    <w:name w:val="Заголовок 1 Знак"/>
    <w:next w:val="627"/>
    <w:link w:val="621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styleId="628">
    <w:name w:val="Гипертекстовая ссылка"/>
    <w:next w:val="628"/>
    <w:link w:val="620"/>
    <w:rPr>
      <w:rFonts w:cs="Times New Roman"/>
      <w:b/>
      <w:color w:val="008000"/>
    </w:rPr>
  </w:style>
  <w:style w:type="paragraph" w:styleId="629">
    <w:name w:val="Текст (лев. подпись)"/>
    <w:basedOn w:val="620"/>
    <w:next w:val="620"/>
    <w:link w:val="620"/>
    <w:pPr>
      <w:widowControl w:val="off"/>
    </w:pPr>
    <w:rPr>
      <w:rFonts w:ascii="Arial" w:hAnsi="Arial" w:cs="Arial"/>
    </w:rPr>
  </w:style>
  <w:style w:type="paragraph" w:styleId="630">
    <w:name w:val="Текст (прав. подпись)"/>
    <w:basedOn w:val="620"/>
    <w:next w:val="620"/>
    <w:link w:val="620"/>
    <w:pPr>
      <w:jc w:val="right"/>
      <w:widowControl w:val="off"/>
    </w:pPr>
    <w:rPr>
      <w:rFonts w:ascii="Arial" w:hAnsi="Arial" w:cs="Arial"/>
    </w:rPr>
  </w:style>
  <w:style w:type="character" w:styleId="631">
    <w:name w:val="Строгий"/>
    <w:next w:val="631"/>
    <w:link w:val="620"/>
    <w:qFormat/>
    <w:rPr>
      <w:b/>
      <w:bCs/>
    </w:rPr>
  </w:style>
  <w:style w:type="paragraph" w:styleId="632">
    <w:name w:val="Обычный (веб)"/>
    <w:basedOn w:val="620"/>
    <w:next w:val="632"/>
    <w:link w:val="620"/>
    <w:pPr>
      <w:spacing w:before="100" w:beforeAutospacing="1" w:after="119"/>
    </w:pPr>
  </w:style>
  <w:style w:type="character" w:styleId="633">
    <w:name w:val="Гиперссылка"/>
    <w:next w:val="633"/>
    <w:link w:val="620"/>
    <w:rPr>
      <w:color w:val="0000ff"/>
      <w:u w:val="single"/>
    </w:rPr>
  </w:style>
  <w:style w:type="paragraph" w:styleId="634">
    <w:name w:val="Текст выноски"/>
    <w:basedOn w:val="620"/>
    <w:next w:val="634"/>
    <w:link w:val="635"/>
    <w:uiPriority w:val="99"/>
    <w:rPr>
      <w:rFonts w:ascii="Segoe UI" w:hAnsi="Segoe UI"/>
      <w:sz w:val="18"/>
      <w:szCs w:val="18"/>
      <w:lang w:val="en-US" w:eastAsia="en-US"/>
    </w:rPr>
  </w:style>
  <w:style w:type="character" w:styleId="635">
    <w:name w:val="Текст выноски Знак"/>
    <w:next w:val="635"/>
    <w:link w:val="634"/>
    <w:uiPriority w:val="99"/>
    <w:rPr>
      <w:rFonts w:ascii="Segoe UI" w:hAnsi="Segoe UI" w:cs="Segoe UI"/>
      <w:sz w:val="18"/>
      <w:szCs w:val="18"/>
    </w:rPr>
  </w:style>
  <w:style w:type="table" w:styleId="636">
    <w:name w:val="Сетка таблицы"/>
    <w:basedOn w:val="623"/>
    <w:next w:val="636"/>
    <w:link w:val="620"/>
    <w:tblPr/>
  </w:style>
  <w:style w:type="character" w:styleId="637">
    <w:name w:val="Основной текст с отступом Знак"/>
    <w:next w:val="637"/>
    <w:link w:val="626"/>
    <w:rPr>
      <w:sz w:val="24"/>
      <w:szCs w:val="24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Организация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26</cp:revision>
  <dcterms:created xsi:type="dcterms:W3CDTF">2024-11-29T10:42:00Z</dcterms:created>
  <dcterms:modified xsi:type="dcterms:W3CDTF">2025-08-22T07:31:55Z</dcterms:modified>
  <cp:version>1048576</cp:version>
</cp:coreProperties>
</file>