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B7075D" w:rsidRPr="00807621" w:rsidTr="002954A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B7075D" w:rsidRDefault="00B7075D" w:rsidP="002954AA">
            <w:pPr>
              <w:jc w:val="center"/>
              <w:rPr>
                <w:b/>
                <w:sz w:val="20"/>
                <w:lang w:val="en-US"/>
              </w:rPr>
            </w:pPr>
          </w:p>
          <w:p w:rsidR="00B7075D" w:rsidRPr="00CE1294" w:rsidRDefault="00B7075D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B7075D" w:rsidRPr="00CE1294" w:rsidRDefault="00B7075D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B7075D" w:rsidRPr="00CE1294" w:rsidRDefault="00B7075D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B7075D" w:rsidRDefault="00B7075D" w:rsidP="002954A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7075D" w:rsidRPr="002C1E3E" w:rsidRDefault="00B7075D" w:rsidP="002954A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7075D" w:rsidRPr="00807621" w:rsidRDefault="00B7075D" w:rsidP="002954A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B7075D" w:rsidRDefault="00B7075D" w:rsidP="002954A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B7075D" w:rsidRDefault="00B7075D" w:rsidP="002954AA">
            <w:pPr>
              <w:jc w:val="center"/>
              <w:rPr>
                <w:b/>
                <w:sz w:val="20"/>
                <w:lang w:val="en-US"/>
              </w:rPr>
            </w:pPr>
          </w:p>
          <w:p w:rsidR="00B7075D" w:rsidRPr="00CE1294" w:rsidRDefault="00B7075D" w:rsidP="002954A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7075D" w:rsidRPr="00CE1294" w:rsidRDefault="00B7075D" w:rsidP="002954A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B7075D" w:rsidRPr="00CE1294" w:rsidRDefault="00B7075D" w:rsidP="002954A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B7075D" w:rsidRDefault="00B7075D" w:rsidP="002954A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7075D" w:rsidRPr="00807621" w:rsidRDefault="00B7075D" w:rsidP="002954A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7075D" w:rsidTr="002954AA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B7075D" w:rsidRDefault="00B7075D" w:rsidP="002954A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B7075D" w:rsidRPr="00E446C2" w:rsidRDefault="00B7075D" w:rsidP="002954A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B7075D" w:rsidRDefault="00B7075D" w:rsidP="002954AA">
            <w:pPr>
              <w:rPr>
                <w:b/>
                <w:sz w:val="20"/>
                <w:szCs w:val="20"/>
                <w:lang w:val="tt-RU"/>
              </w:rPr>
            </w:pPr>
          </w:p>
          <w:p w:rsidR="00B7075D" w:rsidRPr="00E446C2" w:rsidRDefault="00B7075D" w:rsidP="002954A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209</w:t>
            </w:r>
          </w:p>
        </w:tc>
        <w:tc>
          <w:tcPr>
            <w:tcW w:w="4393" w:type="dxa"/>
            <w:gridSpan w:val="2"/>
          </w:tcPr>
          <w:p w:rsidR="00B7075D" w:rsidRDefault="00B7075D" w:rsidP="002954A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B7075D" w:rsidRPr="00E446C2" w:rsidRDefault="00B7075D" w:rsidP="002954A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B7075D" w:rsidRDefault="00B7075D" w:rsidP="002954A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B7075D" w:rsidRPr="00117DF5" w:rsidRDefault="00B7075D" w:rsidP="002954AA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сентября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B7075D" w:rsidRDefault="00B7075D" w:rsidP="002954A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B7075D" w:rsidRDefault="008D4609" w:rsidP="00B7075D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изменений</w:t>
      </w:r>
      <w:r w:rsidR="00B707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постановление исполнительного комитета </w:t>
      </w:r>
    </w:p>
    <w:p w:rsidR="008D4609" w:rsidRDefault="008D4609" w:rsidP="00B7075D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города Нижнекамска</w:t>
      </w:r>
      <w:r w:rsidR="00B707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23 ноября 2016 года № 265 «Об утверждении Правил осуществления ведомственного контроля в сфере закупок исполнительным комитетом города Нижнекамска за соблюдением законодательства о контрактной системе подведомственными учреждениями и унитарными предприятиями и Регламента проведения  исполнительным комитетом города Нижнекамска ведомственного контроля в сфере закупок для обеспечения муниципальных нужд»</w:t>
      </w:r>
    </w:p>
    <w:p w:rsidR="008D4609" w:rsidRDefault="008D4609" w:rsidP="008D4609">
      <w:pPr>
        <w:pStyle w:val="ConsPlusNonformat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статьи 100 Федерального закона </w:t>
      </w:r>
      <w:r w:rsidR="00B7075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5 апреля 2013 года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постановляю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исполнительного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="00B70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Нижнекамска от 23 ноября 2016 года № 265 «Об утверждении Правил осуществления ведомственного контроля в сфере закупок исполнительным комитетом города Нижнекамска за соблюдением законодательства о контрактной системе подведомственными учреждениями и унитарными предприятиями и Регламента проведения исполнительным комитетом города Нижнекамска ведомственного контроля в сфере закупок для обеспечения муниципальных нужд» (далее – «постановление») следующие изменения:</w:t>
      </w:r>
      <w:proofErr w:type="gramEnd"/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пункте 18 приложения № 2 к постановлению: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подпункты «г» и «д» изложить в следующей редакции: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соответствия  информации  об  идентификационных  кодах  закупок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«е» признать утратившим силу;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подпункте «ж» слова «предлагаемой ими цены контракта» заменить </w:t>
      </w:r>
      <w:r>
        <w:rPr>
          <w:rFonts w:ascii="Times New Roman" w:hAnsi="Times New Roman" w:cs="Times New Roman"/>
          <w:sz w:val="28"/>
          <w:szCs w:val="28"/>
        </w:rPr>
        <w:lastRenderedPageBreak/>
        <w:t>словами «предлагаемых ими цены контракта, суммы цен единиц товара, работы, услуги»;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подпункт «к» признать утратившим силу.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Подпункт 1.2.  настоящего  постановления  вступает  в  силу                                        с 1 октября 2019 года.</w:t>
      </w: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09" w:rsidRDefault="008D4609" w:rsidP="008D46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609" w:rsidRDefault="008D4609" w:rsidP="008D46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Руководителя, </w:t>
      </w:r>
    </w:p>
    <w:p w:rsidR="008D4609" w:rsidRDefault="008D4609" w:rsidP="008D46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                            </w:t>
      </w:r>
      <w:r w:rsidR="00B7075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А.С. Наполов</w:t>
      </w:r>
    </w:p>
    <w:sectPr w:rsidR="008D4609" w:rsidSect="00B707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09"/>
    <w:rsid w:val="008D4609"/>
    <w:rsid w:val="00B7075D"/>
    <w:rsid w:val="00C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4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4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2019-09-05T08:26:00Z</cp:lastPrinted>
  <dcterms:created xsi:type="dcterms:W3CDTF">2019-09-05T08:22:00Z</dcterms:created>
  <dcterms:modified xsi:type="dcterms:W3CDTF">2019-09-10T11:13:00Z</dcterms:modified>
</cp:coreProperties>
</file>