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A0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25B0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842A0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725D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842A0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9B03B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</w:t>
            </w:r>
          </w:p>
          <w:p w14:paraId="5FA83306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A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9723764" w14:textId="48E4AFC6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2023 </w:t>
            </w:r>
            <w:r w:rsidR="009762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елның 27 сентябре</w:t>
            </w: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 </w:t>
            </w:r>
            <w:r w:rsidR="009C58B2"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2671FB"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  <w:p w14:paraId="5DC3E732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14:paraId="10F3227E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A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55937304" w14:textId="77777777" w:rsidR="009762E5" w:rsidRPr="009762E5" w:rsidRDefault="009762E5" w:rsidP="009762E5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шәһәр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Советының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«2023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елга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2024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һәм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2025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еллар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план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чорына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шәһәре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бюджеты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турында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» 2022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декабрендәге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55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карарына</w:t>
      </w:r>
      <w:proofErr w:type="spellEnd"/>
    </w:p>
    <w:p w14:paraId="14B03679" w14:textId="77777777" w:rsidR="009762E5" w:rsidRPr="009762E5" w:rsidRDefault="009762E5" w:rsidP="009762E5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үзгәрешләр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кертү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хакында</w:t>
      </w:r>
      <w:proofErr w:type="spellEnd"/>
    </w:p>
    <w:p w14:paraId="2B872BB2" w14:textId="5C3F6C3D" w:rsidR="009762E5" w:rsidRPr="0003053B" w:rsidRDefault="009762E5" w:rsidP="009762E5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(2023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14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февралендәге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мартындагы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8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6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апрелендәге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12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29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маендагы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19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30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июнендәге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24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, 2023 елның 17 августындагы 32 номерлы</w:t>
      </w:r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карарлар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редакциясендә</w:t>
      </w:r>
      <w:proofErr w:type="spellEnd"/>
      <w:r w:rsidRPr="009762E5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03053B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0FF37459" w14:textId="77777777" w:rsidR="009762E5" w:rsidRPr="009762E5" w:rsidRDefault="009762E5" w:rsidP="009762E5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14:paraId="09C327D1" w14:textId="77777777" w:rsidR="009762E5" w:rsidRPr="009762E5" w:rsidRDefault="009762E5" w:rsidP="009762E5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009331D" w14:textId="1EDB3A38" w:rsidR="009762E5" w:rsidRPr="0003053B" w:rsidRDefault="009762E5" w:rsidP="009762E5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КАРАР БИРӘ:</w:t>
      </w:r>
    </w:p>
    <w:p w14:paraId="552B58DF" w14:textId="77777777" w:rsidR="00CD4C53" w:rsidRPr="0003053B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5BDFD16D" w14:textId="77777777" w:rsidR="009762E5" w:rsidRPr="009762E5" w:rsidRDefault="009762E5" w:rsidP="009762E5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2022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кертергә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>:</w:t>
      </w:r>
    </w:p>
    <w:p w14:paraId="3472334A" w14:textId="77777777" w:rsidR="009762E5" w:rsidRPr="009762E5" w:rsidRDefault="009762E5" w:rsidP="009762E5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  1. 1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статьяның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1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пунктындагы</w:t>
      </w:r>
      <w:proofErr w:type="spellEnd"/>
    </w:p>
    <w:p w14:paraId="1C267EEB" w14:textId="00810D54" w:rsidR="009762E5" w:rsidRPr="009762E5" w:rsidRDefault="009762E5" w:rsidP="009762E5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  2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«2 408 185,7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«2 420 320,7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>:</w:t>
      </w:r>
    </w:p>
    <w:p w14:paraId="69F6306D" w14:textId="3515BA5A" w:rsidR="009762E5" w:rsidRPr="0003053B" w:rsidRDefault="009762E5" w:rsidP="009762E5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   3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«2 514 553,8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«2 526 688,8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>;</w:t>
      </w:r>
    </w:p>
    <w:p w14:paraId="66C070D8" w14:textId="77777777" w:rsidR="009762E5" w:rsidRPr="009762E5" w:rsidRDefault="009762E5" w:rsidP="009762E5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  2.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Карарга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итеп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яңа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редакциядә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бәян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итәргә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>.</w:t>
      </w:r>
    </w:p>
    <w:p w14:paraId="627D043D" w14:textId="47B41796" w:rsidR="009762E5" w:rsidRPr="0003053B" w:rsidRDefault="009762E5" w:rsidP="009762E5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   3.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2023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17 августындагы</w:t>
      </w:r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32</w:t>
      </w:r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» 2022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хакында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көчен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югалткан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дип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танырга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>.</w:t>
      </w:r>
    </w:p>
    <w:p w14:paraId="256FDA7F" w14:textId="77777777" w:rsidR="00CD4C53" w:rsidRPr="0003053B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03053B" w:rsidRDefault="00CD4C53" w:rsidP="00CD4C53">
      <w:pPr>
        <w:ind w:firstLine="708"/>
        <w:rPr>
          <w:sz w:val="27"/>
          <w:szCs w:val="27"/>
        </w:rPr>
      </w:pPr>
    </w:p>
    <w:p w14:paraId="117D4DA4" w14:textId="77777777" w:rsidR="000966C8" w:rsidRPr="0003053B" w:rsidRDefault="000966C8" w:rsidP="00CD4C53">
      <w:pPr>
        <w:ind w:firstLine="708"/>
        <w:rPr>
          <w:sz w:val="27"/>
          <w:szCs w:val="27"/>
        </w:rPr>
      </w:pPr>
    </w:p>
    <w:p w14:paraId="6100ED46" w14:textId="1DBDC813" w:rsidR="000966C8" w:rsidRPr="0003053B" w:rsidRDefault="009762E5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Түбән Кама шәһәре Мэры</w:t>
      </w:r>
      <w:r w:rsidR="000966C8" w:rsidRPr="0003053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Р.Х. </w:t>
      </w:r>
      <w:proofErr w:type="spellStart"/>
      <w:r w:rsidR="000966C8" w:rsidRPr="0003053B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03053B" w:rsidRDefault="00CD4C53" w:rsidP="00CD4C53">
      <w:pPr>
        <w:ind w:firstLine="708"/>
        <w:rPr>
          <w:sz w:val="27"/>
          <w:szCs w:val="27"/>
        </w:rPr>
      </w:pPr>
    </w:p>
    <w:p w14:paraId="2D44F9C2" w14:textId="77777777" w:rsidR="00CD4C53" w:rsidRPr="0003053B" w:rsidRDefault="00CD4C53" w:rsidP="00CD4C53">
      <w:pPr>
        <w:ind w:firstLine="284"/>
        <w:jc w:val="left"/>
        <w:rPr>
          <w:sz w:val="27"/>
          <w:szCs w:val="27"/>
        </w:rPr>
      </w:pPr>
    </w:p>
    <w:p w14:paraId="0F184EAB" w14:textId="77777777" w:rsidR="000966C8" w:rsidRPr="0003053B" w:rsidRDefault="000966C8" w:rsidP="00CD4C53">
      <w:pPr>
        <w:ind w:firstLine="284"/>
        <w:jc w:val="left"/>
        <w:rPr>
          <w:sz w:val="27"/>
          <w:szCs w:val="27"/>
        </w:rPr>
      </w:pPr>
    </w:p>
    <w:p w14:paraId="0A5C836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095107BC" w14:textId="77777777" w:rsidR="000966C8" w:rsidRPr="00565BEB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67616FC8" w14:textId="77777777" w:rsidR="0003053B" w:rsidRDefault="0003053B" w:rsidP="0003053B">
      <w:pPr>
        <w:tabs>
          <w:tab w:val="left" w:pos="6804"/>
          <w:tab w:val="left" w:pos="7088"/>
          <w:tab w:val="left" w:pos="72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936"/>
      </w:tblGrid>
      <w:tr w:rsidR="0003053B" w14:paraId="7B34F12B" w14:textId="77777777" w:rsidTr="0003053B">
        <w:tc>
          <w:tcPr>
            <w:tcW w:w="6345" w:type="dxa"/>
          </w:tcPr>
          <w:p w14:paraId="15E760B3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</w:tcPr>
          <w:p w14:paraId="3D83E776" w14:textId="77777777" w:rsidR="009762E5" w:rsidRPr="009762E5" w:rsidRDefault="009762E5" w:rsidP="009762E5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7473822"/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шәһәр</w:t>
            </w:r>
            <w:proofErr w:type="spellEnd"/>
          </w:p>
          <w:p w14:paraId="0853676C" w14:textId="77777777" w:rsidR="009762E5" w:rsidRPr="009762E5" w:rsidRDefault="009762E5" w:rsidP="009762E5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Советының</w:t>
            </w:r>
            <w:proofErr w:type="spellEnd"/>
          </w:p>
          <w:p w14:paraId="02B34DA4" w14:textId="1C40233A" w:rsidR="009762E5" w:rsidRPr="009762E5" w:rsidRDefault="009762E5" w:rsidP="009762E5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елның</w:t>
            </w:r>
            <w:proofErr w:type="spellEnd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сентябрендәге</w:t>
            </w:r>
          </w:p>
          <w:p w14:paraId="33B630EB" w14:textId="0A706D55" w:rsidR="009762E5" w:rsidRPr="009762E5" w:rsidRDefault="009762E5" w:rsidP="009762E5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номерлы</w:t>
            </w:r>
            <w:proofErr w:type="spellEnd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карарына</w:t>
            </w:r>
            <w:proofErr w:type="spellEnd"/>
          </w:p>
          <w:p w14:paraId="514450BF" w14:textId="10C2B94F" w:rsidR="009762E5" w:rsidRDefault="009762E5" w:rsidP="009762E5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2E5">
              <w:rPr>
                <w:rFonts w:ascii="Times New Roman" w:hAnsi="Times New Roman" w:cs="Times New Roman"/>
                <w:sz w:val="24"/>
                <w:szCs w:val="24"/>
              </w:rPr>
              <w:t>кушымта</w:t>
            </w:r>
            <w:proofErr w:type="spellEnd"/>
          </w:p>
          <w:bookmarkEnd w:id="0"/>
          <w:p w14:paraId="68756873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B4439F" w14:textId="77777777" w:rsidR="0003053B" w:rsidRDefault="0003053B" w:rsidP="0003053B">
      <w:pPr>
        <w:tabs>
          <w:tab w:val="left" w:pos="6804"/>
          <w:tab w:val="left" w:pos="7088"/>
          <w:tab w:val="left" w:pos="72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03053B" w14:paraId="2BCBE1C2" w14:textId="77777777" w:rsidTr="0003053B">
        <w:trPr>
          <w:hidden/>
        </w:trPr>
        <w:tc>
          <w:tcPr>
            <w:tcW w:w="5140" w:type="dxa"/>
          </w:tcPr>
          <w:p w14:paraId="0F0D70E1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5141" w:type="dxa"/>
          </w:tcPr>
          <w:p w14:paraId="11B0196B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14:paraId="6C60F7AE" w14:textId="77777777" w:rsidR="0003053B" w:rsidRPr="0003053B" w:rsidRDefault="0003053B" w:rsidP="0003053B">
      <w:pPr>
        <w:tabs>
          <w:tab w:val="left" w:pos="6804"/>
          <w:tab w:val="left" w:pos="7088"/>
          <w:tab w:val="left" w:pos="7230"/>
        </w:tabs>
        <w:ind w:firstLine="0"/>
        <w:rPr>
          <w:rFonts w:ascii="Times New Roman" w:hAnsi="Times New Roman" w:cs="Times New Roman"/>
          <w:vanish/>
          <w:sz w:val="27"/>
          <w:szCs w:val="27"/>
        </w:rPr>
        <w:sectPr w:rsidR="0003053B" w:rsidRPr="0003053B" w:rsidSect="0003053B">
          <w:footerReference w:type="even" r:id="rId9"/>
          <w:footerReference w:type="default" r:id="rId10"/>
          <w:footerReference w:type="first" r:id="rId11"/>
          <w:pgSz w:w="11906" w:h="16838" w:code="9"/>
          <w:pgMar w:top="709" w:right="70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03053B" w:rsidRDefault="00CD4C53" w:rsidP="0003053B">
      <w:pPr>
        <w:tabs>
          <w:tab w:val="left" w:pos="6804"/>
          <w:tab w:val="left" w:pos="7088"/>
          <w:tab w:val="left" w:pos="7230"/>
        </w:tabs>
        <w:ind w:firstLine="284"/>
        <w:jc w:val="left"/>
        <w:rPr>
          <w:rFonts w:ascii="Times New Roman" w:hAnsi="Times New Roman" w:cs="Times New Roman"/>
          <w:vanish/>
          <w:sz w:val="27"/>
          <w:szCs w:val="27"/>
        </w:rPr>
      </w:pPr>
    </w:p>
    <w:p w14:paraId="11FEA7CB" w14:textId="77777777" w:rsidR="009762E5" w:rsidRPr="009762E5" w:rsidRDefault="009762E5" w:rsidP="009762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762E5">
        <w:rPr>
          <w:rFonts w:ascii="Times New Roman" w:hAnsi="Times New Roman" w:cs="Times New Roman"/>
          <w:bCs/>
          <w:sz w:val="27"/>
          <w:szCs w:val="27"/>
        </w:rPr>
        <w:t xml:space="preserve">2023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9762E5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</w:p>
    <w:p w14:paraId="071D769D" w14:textId="7177DE9A" w:rsidR="009762E5" w:rsidRPr="0003053B" w:rsidRDefault="009762E5" w:rsidP="009762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762E5">
        <w:rPr>
          <w:rFonts w:ascii="Times New Roman" w:hAnsi="Times New Roman" w:cs="Times New Roman"/>
          <w:bCs/>
          <w:sz w:val="27"/>
          <w:szCs w:val="27"/>
        </w:rPr>
        <w:t xml:space="preserve">бюджеты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дефицитын</w:t>
      </w:r>
      <w:proofErr w:type="spellEnd"/>
      <w:r w:rsidRPr="009762E5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финанслау</w:t>
      </w:r>
      <w:proofErr w:type="spellEnd"/>
      <w:r w:rsidRPr="009762E5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чыганаклары</w:t>
      </w:r>
      <w:proofErr w:type="spellEnd"/>
    </w:p>
    <w:p w14:paraId="6D07AAE3" w14:textId="77777777" w:rsidR="00CD4C53" w:rsidRPr="0003053B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528"/>
        <w:gridCol w:w="1701"/>
      </w:tblGrid>
      <w:tr w:rsidR="009762E5" w:rsidRPr="0003053B" w14:paraId="56EED405" w14:textId="77777777" w:rsidTr="00DB5AFC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2B183D34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коды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3D5C8FC6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исеме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CE4D762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Pr="002F354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9762E5" w:rsidRPr="0003053B" w14:paraId="5A5ECBDD" w14:textId="77777777" w:rsidTr="00DB5AFC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A34C2D2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мең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сум)</w:t>
            </w:r>
          </w:p>
        </w:tc>
      </w:tr>
      <w:tr w:rsidR="009762E5" w:rsidRPr="0003053B" w14:paraId="42148BDA" w14:textId="77777777" w:rsidTr="00DB5AFC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0A68B8C4" w:rsidR="009762E5" w:rsidRPr="0003053B" w:rsidRDefault="009762E5" w:rsidP="009762E5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sz w:val="27"/>
                <w:szCs w:val="27"/>
              </w:rPr>
              <w:t xml:space="preserve">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дефицитын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эчке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финанслау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чыганаклары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9762E5" w:rsidRPr="0003053B" w:rsidRDefault="009762E5" w:rsidP="009762E5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- 106 368,1</w:t>
            </w:r>
          </w:p>
        </w:tc>
      </w:tr>
      <w:tr w:rsidR="009762E5" w:rsidRPr="0003053B" w14:paraId="135C0868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B938DBC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исәпкә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алу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счетларда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калган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акчаларны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үзгәртү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9762E5" w:rsidRPr="0003053B" w:rsidRDefault="009762E5" w:rsidP="009762E5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- 106 368,1</w:t>
            </w:r>
          </w:p>
        </w:tc>
      </w:tr>
      <w:tr w:rsidR="009762E5" w:rsidRPr="0003053B" w14:paraId="37BA1082" w14:textId="77777777" w:rsidTr="00DB5AFC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3CBE0633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5E8580E0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9762E5" w:rsidRPr="0003053B" w14:paraId="62C07514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6F6BE024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42ADE97E" w:rsidR="009762E5" w:rsidRPr="0003053B" w:rsidRDefault="009762E5" w:rsidP="009762E5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9762E5" w:rsidRPr="0003053B" w14:paraId="6317B1B4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690B6D2E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3D5D4E9E" w:rsidR="009762E5" w:rsidRPr="0003053B" w:rsidRDefault="009762E5" w:rsidP="009762E5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9762E5" w:rsidRPr="0003053B" w14:paraId="61D1C429" w14:textId="77777777" w:rsidTr="00DB5AFC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1C86274D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Шәһәр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җирлекләре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0A663EEE" w:rsidR="009762E5" w:rsidRPr="0003053B" w:rsidRDefault="009762E5" w:rsidP="009762E5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9762E5" w:rsidRPr="0003053B" w14:paraId="0FC95D68" w14:textId="77777777" w:rsidTr="00DB5AFC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180AF392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65C0838F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  <w:tr w:rsidR="009762E5" w:rsidRPr="0003053B" w14:paraId="13FA50FE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5AC232F8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2583FA10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  <w:tr w:rsidR="009762E5" w:rsidRPr="0003053B" w14:paraId="7F5C171F" w14:textId="77777777" w:rsidTr="00DB5AFC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5B8F54B2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531D0DFB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  <w:tr w:rsidR="009762E5" w:rsidRPr="0003053B" w14:paraId="7ADA5883" w14:textId="77777777" w:rsidTr="00DB5AFC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3B4DD619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бюджет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1CAE2BAE" w:rsidR="009762E5" w:rsidRPr="0003053B" w:rsidRDefault="009762E5" w:rsidP="009762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</w:tbl>
    <w:p w14:paraId="258297C5" w14:textId="77777777" w:rsidR="00CD4C53" w:rsidRPr="0003053B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03053B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03053B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A23ED5A" w14:textId="4DDDFD9D" w:rsidR="000966C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78009B" w14:textId="77777777" w:rsidR="009762E5" w:rsidRPr="009762E5" w:rsidRDefault="009762E5" w:rsidP="009762E5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0BC2289" w14:textId="3ECCB239" w:rsidR="009762E5" w:rsidRPr="009762E5" w:rsidRDefault="009762E5" w:rsidP="009762E5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762E5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9762E5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9762E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М.В. Камелина                                                                                                                                                      </w:t>
      </w:r>
    </w:p>
    <w:p w14:paraId="5C479B15" w14:textId="77777777" w:rsidR="009762E5" w:rsidRPr="0003053B" w:rsidRDefault="009762E5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7255F18" w14:textId="77777777" w:rsidR="00CD4C53" w:rsidRPr="0003053B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03053B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F19F329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92377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167E78A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BD3F1B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CEE091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4887C92" w14:textId="77777777" w:rsidR="000350CD" w:rsidRDefault="000350CD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7ACD9FF" w14:textId="77777777" w:rsidR="000350CD" w:rsidRPr="009762E5" w:rsidRDefault="000350CD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023A1E6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762E5">
        <w:rPr>
          <w:rFonts w:ascii="Times New Roman" w:hAnsi="Times New Roman" w:cs="Times New Roman"/>
          <w:sz w:val="24"/>
          <w:szCs w:val="24"/>
        </w:rPr>
        <w:lastRenderedPageBreak/>
        <w:t>Түбән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шәһәр</w:t>
      </w:r>
      <w:proofErr w:type="spellEnd"/>
    </w:p>
    <w:p w14:paraId="72069705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Советының</w:t>
      </w:r>
      <w:proofErr w:type="spellEnd"/>
    </w:p>
    <w:p w14:paraId="01DC89F1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9762E5">
        <w:rPr>
          <w:rFonts w:ascii="Times New Roman" w:hAnsi="Times New Roman" w:cs="Times New Roman"/>
          <w:sz w:val="24"/>
          <w:szCs w:val="24"/>
        </w:rPr>
        <w:t xml:space="preserve">2023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сентябрендәге</w:t>
      </w:r>
      <w:proofErr w:type="spellEnd"/>
    </w:p>
    <w:p w14:paraId="04A48C71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9762E5"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карарына</w:t>
      </w:r>
      <w:proofErr w:type="spellEnd"/>
    </w:p>
    <w:p w14:paraId="32AE089A" w14:textId="5BA8A411" w:rsidR="009762E5" w:rsidRPr="0003053B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нче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29D41317" w14:textId="77777777" w:rsidR="0003053B" w:rsidRDefault="0003053B" w:rsidP="0003053B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</w:p>
    <w:p w14:paraId="17285392" w14:textId="77777777" w:rsidR="009E7865" w:rsidRDefault="009E7865" w:rsidP="0003053B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</w:p>
    <w:p w14:paraId="5F4C295D" w14:textId="77777777" w:rsidR="009762E5" w:rsidRPr="009762E5" w:rsidRDefault="009762E5" w:rsidP="009762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9762E5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шәһәренең</w:t>
      </w:r>
      <w:proofErr w:type="spellEnd"/>
      <w:r w:rsidRPr="009762E5">
        <w:rPr>
          <w:rFonts w:ascii="Times New Roman" w:hAnsi="Times New Roman" w:cs="Times New Roman"/>
          <w:bCs/>
          <w:sz w:val="27"/>
          <w:szCs w:val="27"/>
        </w:rPr>
        <w:t xml:space="preserve"> 2023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</w:p>
    <w:p w14:paraId="67FA6199" w14:textId="07DBD092" w:rsidR="009762E5" w:rsidRPr="0003053B" w:rsidRDefault="009762E5" w:rsidP="009762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762E5">
        <w:rPr>
          <w:rFonts w:ascii="Times New Roman" w:hAnsi="Times New Roman" w:cs="Times New Roman"/>
          <w:bCs/>
          <w:sz w:val="27"/>
          <w:szCs w:val="27"/>
        </w:rPr>
        <w:t xml:space="preserve">бюджет </w:t>
      </w:r>
      <w:proofErr w:type="spellStart"/>
      <w:r w:rsidRPr="009762E5">
        <w:rPr>
          <w:rFonts w:ascii="Times New Roman" w:hAnsi="Times New Roman" w:cs="Times New Roman"/>
          <w:bCs/>
          <w:sz w:val="27"/>
          <w:szCs w:val="27"/>
        </w:rPr>
        <w:t>керемнәре</w:t>
      </w:r>
      <w:proofErr w:type="spellEnd"/>
    </w:p>
    <w:p w14:paraId="2CBFEB21" w14:textId="77777777" w:rsidR="000966C8" w:rsidRPr="0003053B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2978"/>
        <w:gridCol w:w="5670"/>
        <w:gridCol w:w="1984"/>
      </w:tblGrid>
      <w:tr w:rsidR="00493DDF" w:rsidRPr="0003053B" w14:paraId="54E83576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BCE" w14:textId="22494724" w:rsidR="00493DDF" w:rsidRPr="00E3452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ерем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5648" w14:textId="11C41146" w:rsidR="00493DDF" w:rsidRPr="0003053B" w:rsidRDefault="00E34528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Исеме</w:t>
            </w:r>
            <w:r w:rsidR="00493DDF"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04E" w14:textId="46E6D732" w:rsidR="00493DDF" w:rsidRPr="00E3452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493DDF" w:rsidRPr="0003053B" w14:paraId="5294AD80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C163" w14:textId="04875F39" w:rsidR="00493DDF" w:rsidRPr="00E34528" w:rsidRDefault="00E34528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коды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E4C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A333" w14:textId="3D05B2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 сум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493DDF" w:rsidRPr="0003053B" w14:paraId="537CDCB2" w14:textId="77777777" w:rsidTr="00AB7AC8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D667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EB2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5126" w14:textId="310BCC3A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E34528" w:rsidRPr="0003053B" w14:paraId="482BE3C5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73D9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4E35" w14:textId="2A5EF222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САЛЫМЛЫ ҺӘМ САЛЫМСЫЗ КЕРЕМНӘР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2330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E34528" w:rsidRPr="0003053B" w14:paraId="4E70899A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D5A8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66BF" w14:textId="051A1CB8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Табышка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салымнар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89A0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E34528" w:rsidRPr="0003053B" w14:paraId="6B601AB4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C7EA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3639" w14:textId="1F504534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керемнәренә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F6DB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E34528" w:rsidRPr="0003053B" w14:paraId="46ACC51A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61DA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C8C8" w14:textId="54AA279B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Җыелма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керемгә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594D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E34528" w:rsidRPr="0003053B" w14:paraId="1609294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4019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EE20" w14:textId="061E88BC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Бердәм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22CF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E34528" w:rsidRPr="0003053B" w14:paraId="7A211A3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6176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DAB0" w14:textId="5C1C35FA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Мөлкәткә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салымнар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5E4A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E34528" w:rsidRPr="0003053B" w14:paraId="56EA3EF7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A2CC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6A10" w14:textId="27906FAB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мөлкәтенә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E9E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E34528" w:rsidRPr="0003053B" w14:paraId="697CF74B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7314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AEF1" w14:textId="2E1D71D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бизнесына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23F3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E34528" w:rsidRPr="0003053B" w14:paraId="791B7C5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E62A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C501" w14:textId="67232F50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98D8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E34528" w:rsidRPr="0003053B" w14:paraId="3CB8A47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238D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A65F" w14:textId="2DCC9539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милкендә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булган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мөлкәтне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файдаланудан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75A8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E34528" w:rsidRPr="0003053B" w14:paraId="2C53A3EB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565C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C012" w14:textId="45A6C878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мөлкәтне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аренда яки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рәвешендә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алынган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324D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E34528" w:rsidRPr="0003053B" w14:paraId="33F1F35D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3016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7AEF" w14:textId="108A3405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унитар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предприятиеләрдән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EC7A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E34528" w:rsidRPr="0003053B" w14:paraId="5E9B4298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17F7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4F20" w14:textId="3F94A2AD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милектәге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мөлкәт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хокуклардан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файдаланудан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C8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E34528" w:rsidRPr="0003053B" w14:paraId="4E8D1CFF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B37D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75F5" w14:textId="3EC6136C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Матди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матди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булмаган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активларны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сатудан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3701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E34528" w:rsidRPr="0003053B" w14:paraId="085ABB92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9E313D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B964" w14:textId="73927C32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милектә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кишәрлекләрен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сатудан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0F10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E34528" w:rsidRPr="0003053B" w14:paraId="556576F2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A92F4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455FC" w14:textId="63574F53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санкцияләр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зыянны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каплау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78FD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E34528" w:rsidRPr="0003053B" w14:paraId="5E0FD964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1177A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7CEF" w14:textId="7F2D71E5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органы,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фонды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органы,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учреждениесе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банкы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исеменнән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итүче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алдындагы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йөкләмәләрне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яисә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тиешенчә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очракта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,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закон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яисә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шартнамә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түләнгән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неустойка,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пенялар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BFF3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E34528" w:rsidRPr="0003053B" w14:paraId="59AD50C9" w14:textId="77777777" w:rsidTr="0060604E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3C4CB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7611" w14:textId="3827F1F5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Кире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кайтарылмый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кертемнәр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B273E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197 469,5</w:t>
            </w:r>
          </w:p>
        </w:tc>
      </w:tr>
      <w:tr w:rsidR="00E34528" w:rsidRPr="0003053B" w14:paraId="51B1C77C" w14:textId="77777777" w:rsidTr="009E7865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86925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6718E" w14:textId="3AE058C1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2881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197 469,5</w:t>
            </w:r>
          </w:p>
        </w:tc>
      </w:tr>
      <w:tr w:rsidR="00E34528" w:rsidRPr="0003053B" w14:paraId="3029564F" w14:textId="77777777" w:rsidTr="009E7865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ECC18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88BB7" w14:textId="2DD0614D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</w:t>
            </w:r>
            <w:r w:rsidRPr="006B29EA">
              <w:rPr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БАРЛЫК КЕРЕМНӘР: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9A89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E34528" w:rsidRPr="0003053B" w14:paraId="5C0FC545" w14:textId="77777777" w:rsidTr="009E7865">
        <w:trPr>
          <w:trHeight w:val="3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E313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2998" w14:textId="1C218BC4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03053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03053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6FF3" w14:textId="77777777" w:rsidR="00E34528" w:rsidRPr="0003053B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-106 368,1</w:t>
            </w:r>
          </w:p>
        </w:tc>
      </w:tr>
    </w:tbl>
    <w:p w14:paraId="203B1AC3" w14:textId="77777777" w:rsidR="005E38A8" w:rsidRPr="0003053B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03053B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B1117AE" w14:textId="77777777" w:rsidR="009E7865" w:rsidRDefault="009E7865" w:rsidP="00E3452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E3CCFF9" w14:textId="011AC556" w:rsidR="00E34528" w:rsidRPr="00E34528" w:rsidRDefault="00E34528" w:rsidP="00E3452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E34528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E34528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E34528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E34528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40A09EF" w14:textId="6E0357E6" w:rsidR="00DB5AFC" w:rsidRPr="0003053B" w:rsidRDefault="00E34528" w:rsidP="00E3452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E34528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E34528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E3452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М.В. Камелина                                                                                                                                                      </w:t>
      </w:r>
      <w:r w:rsidR="00493DDF" w:rsidRPr="0003053B">
        <w:rPr>
          <w:rFonts w:ascii="Times New Roman" w:hAnsi="Times New Roman" w:cs="Times New Roman"/>
          <w:sz w:val="27"/>
          <w:szCs w:val="27"/>
        </w:rPr>
        <w:t xml:space="preserve">      </w:t>
      </w:r>
    </w:p>
    <w:p w14:paraId="149D68BA" w14:textId="77777777" w:rsidR="00327A10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FA50FC8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E45FFB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FC4DCB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242B1DA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A7721F2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2575736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BA10FE6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7341DE7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E0C45A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420BF3F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708CE87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57B852C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EC46399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B3F2C43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42DD8F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84CF9C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5B21DCB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21BB980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C12721E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734C07A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AD8FBC4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2040AAE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1DE2635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041C587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C849DAB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F858DF4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1472EE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0C97456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ED6BFDF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298519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6590509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E5F31FF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AE31D73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5500312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ECE15A6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B8B32FD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12C3C36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F6B4987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8BEE8A8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2A1831C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C0B1B48" w14:textId="77777777" w:rsidR="009E7865" w:rsidRDefault="009E7865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F386E1D" w14:textId="77777777" w:rsidR="009E7865" w:rsidRDefault="009E7865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1711414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5549F3B" w14:textId="77777777" w:rsidR="00E34528" w:rsidRDefault="00E34528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</w:p>
    <w:p w14:paraId="0E7AF382" w14:textId="77777777" w:rsidR="00E34528" w:rsidRDefault="00E34528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</w:p>
    <w:p w14:paraId="4751DAA7" w14:textId="3A6D4EF6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762E5">
        <w:rPr>
          <w:rFonts w:ascii="Times New Roman" w:hAnsi="Times New Roman" w:cs="Times New Roman"/>
          <w:sz w:val="24"/>
          <w:szCs w:val="24"/>
        </w:rPr>
        <w:lastRenderedPageBreak/>
        <w:t>Түбән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шәһәр</w:t>
      </w:r>
      <w:proofErr w:type="spellEnd"/>
    </w:p>
    <w:p w14:paraId="2A3E1C07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Советының</w:t>
      </w:r>
      <w:proofErr w:type="spellEnd"/>
    </w:p>
    <w:p w14:paraId="2BC5F1F1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9762E5">
        <w:rPr>
          <w:rFonts w:ascii="Times New Roman" w:hAnsi="Times New Roman" w:cs="Times New Roman"/>
          <w:sz w:val="24"/>
          <w:szCs w:val="24"/>
        </w:rPr>
        <w:t xml:space="preserve">2023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сентябрендәге</w:t>
      </w:r>
      <w:proofErr w:type="spellEnd"/>
    </w:p>
    <w:p w14:paraId="63DF6345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9762E5"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карарына</w:t>
      </w:r>
      <w:proofErr w:type="spellEnd"/>
    </w:p>
    <w:p w14:paraId="0F4BA5DA" w14:textId="05A277EF" w:rsid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нче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5394BEC5" w14:textId="77777777" w:rsidR="003D3B23" w:rsidRDefault="003D3B23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859198B" w14:textId="77777777" w:rsidR="003D3B23" w:rsidRDefault="003D3B23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72A113A" w14:textId="77777777" w:rsidR="000966C8" w:rsidRPr="003D3B23" w:rsidRDefault="000966C8" w:rsidP="003D3B23">
      <w:pPr>
        <w:ind w:firstLine="0"/>
        <w:rPr>
          <w:rFonts w:ascii="Times New Roman" w:hAnsi="Times New Roman" w:cs="Times New Roman"/>
          <w:vanish/>
          <w:sz w:val="27"/>
          <w:szCs w:val="27"/>
        </w:rPr>
      </w:pPr>
    </w:p>
    <w:p w14:paraId="5A6B95F4" w14:textId="77777777" w:rsidR="00E34528" w:rsidRPr="00E34528" w:rsidRDefault="00E34528" w:rsidP="00E34528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E34528">
        <w:rPr>
          <w:rFonts w:ascii="Times New Roman" w:hAnsi="Times New Roman" w:cs="Times New Roman"/>
          <w:bCs/>
          <w:sz w:val="27"/>
          <w:szCs w:val="27"/>
        </w:rPr>
        <w:t xml:space="preserve">2023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бюджеты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чыгымнары</w:t>
      </w:r>
      <w:proofErr w:type="spellEnd"/>
    </w:p>
    <w:p w14:paraId="6C648F3A" w14:textId="77777777" w:rsidR="00E34528" w:rsidRPr="00E34528" w:rsidRDefault="00E34528" w:rsidP="00E34528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классификациясенең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бүлекләре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бүлекчәләре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>,</w:t>
      </w:r>
    </w:p>
    <w:p w14:paraId="68D7845A" w14:textId="77777777" w:rsidR="00E34528" w:rsidRPr="00E34528" w:rsidRDefault="00E34528" w:rsidP="00E34528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максатчан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статьялары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(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муниципаль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программалар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эшчәнлекнең</w:t>
      </w:r>
      <w:proofErr w:type="spellEnd"/>
    </w:p>
    <w:p w14:paraId="2EFD5A45" w14:textId="77777777" w:rsidR="00E34528" w:rsidRPr="00E34528" w:rsidRDefault="00E34528" w:rsidP="00E34528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программалы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булмаган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юнәлешләре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)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чыгымнар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төрләре</w:t>
      </w:r>
      <w:proofErr w:type="spellEnd"/>
    </w:p>
    <w:p w14:paraId="089AED22" w14:textId="487CE048" w:rsidR="00E34528" w:rsidRPr="003D3B23" w:rsidRDefault="00E34528" w:rsidP="00E34528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төркемнәре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ассигнованиеләрен</w:t>
      </w:r>
      <w:proofErr w:type="spellEnd"/>
      <w:r w:rsidRPr="00E34528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E34528">
        <w:rPr>
          <w:rFonts w:ascii="Times New Roman" w:hAnsi="Times New Roman" w:cs="Times New Roman"/>
          <w:bCs/>
          <w:sz w:val="27"/>
          <w:szCs w:val="27"/>
        </w:rPr>
        <w:t>бүлү</w:t>
      </w:r>
      <w:proofErr w:type="spellEnd"/>
    </w:p>
    <w:p w14:paraId="262E2CDC" w14:textId="7256FC7F" w:rsidR="003D3B23" w:rsidRPr="00E34528" w:rsidRDefault="00CD4C53" w:rsidP="003D3B23">
      <w:pPr>
        <w:ind w:firstLine="0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3D3B23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3D3B23">
        <w:rPr>
          <w:rFonts w:ascii="Times New Roman" w:hAnsi="Times New Roman" w:cs="Times New Roman"/>
          <w:bCs/>
          <w:sz w:val="27"/>
          <w:szCs w:val="27"/>
        </w:rPr>
        <w:t xml:space="preserve">                   </w:t>
      </w:r>
      <w:r w:rsidR="00E34528">
        <w:rPr>
          <w:rFonts w:ascii="Times New Roman" w:hAnsi="Times New Roman" w:cs="Times New Roman"/>
          <w:bCs/>
          <w:sz w:val="27"/>
          <w:szCs w:val="27"/>
          <w:lang w:val="tt-RU"/>
        </w:rPr>
        <w:t>мең сум</w:t>
      </w: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851"/>
        <w:gridCol w:w="709"/>
        <w:gridCol w:w="1842"/>
        <w:gridCol w:w="709"/>
        <w:gridCol w:w="1559"/>
      </w:tblGrid>
      <w:tr w:rsidR="00A32D57" w:rsidRPr="003D3B23" w14:paraId="267AFA64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4ED80" w14:textId="30E38481" w:rsidR="00A32D57" w:rsidRPr="00E34528" w:rsidRDefault="00E34528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070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E5A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1C58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4E3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3D36" w14:textId="6747D21B" w:rsidR="00A32D57" w:rsidRPr="00E34528" w:rsidRDefault="00A32D57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r w:rsidR="00E34528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елга сумма</w:t>
            </w:r>
          </w:p>
        </w:tc>
      </w:tr>
      <w:tr w:rsidR="00A32D57" w:rsidRPr="003D3B23" w14:paraId="787E58EA" w14:textId="77777777" w:rsidTr="003D3B2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838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6AA8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11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1E94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835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6B9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E34528" w:rsidRPr="003D3B23" w14:paraId="599EDA83" w14:textId="77777777" w:rsidTr="00495308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25EE8A" w14:textId="3DC3AB0A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CDC6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451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67B5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5E9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F0A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105 364,1</w:t>
            </w:r>
          </w:p>
        </w:tc>
      </w:tr>
      <w:tr w:rsidR="00E34528" w:rsidRPr="003D3B23" w14:paraId="0E87370F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31C03C" w14:textId="18BF1364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8A62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BC0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031A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D512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FC5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8 283,4</w:t>
            </w:r>
          </w:p>
        </w:tc>
      </w:tr>
      <w:tr w:rsidR="00E34528" w:rsidRPr="003D3B23" w14:paraId="241BD247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57E18F" w14:textId="3EBF51CC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241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151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037A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3823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760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E34528" w:rsidRPr="003D3B23" w14:paraId="184B9C8A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5EA371" w14:textId="5EABAAA3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Үзәк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01F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61BE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85FD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120B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822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E34528" w:rsidRPr="003D3B23" w14:paraId="162D9667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129B5" w14:textId="68E3DEF1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DAD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D855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1DBA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5AA6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205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E34528" w:rsidRPr="003D3B23" w14:paraId="60BCE92C" w14:textId="77777777" w:rsidTr="00495308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FBD5D" w14:textId="7E41133B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91B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3202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4551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27CE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658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E34528" w:rsidRPr="003D3B23" w14:paraId="47544DB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23DC" w14:textId="076298E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97D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388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C090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2382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841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E34528" w:rsidRPr="003D3B23" w14:paraId="4B980458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36B257" w14:textId="618E777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югары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администрация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457F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BC6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F6F7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5E0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F94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32 484,2</w:t>
            </w:r>
          </w:p>
        </w:tc>
      </w:tr>
      <w:tr w:rsidR="00E34528" w:rsidRPr="003D3B23" w14:paraId="7BE37AA9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EB8A19" w14:textId="7AA49D8D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DAAA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FD7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0C9E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E463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4E6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E34528" w:rsidRPr="003D3B23" w14:paraId="12201E03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E591AA" w14:textId="7DAE280C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212B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5FF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F138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97A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F1E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E34528" w:rsidRPr="003D3B23" w14:paraId="7AAB1267" w14:textId="77777777" w:rsidTr="0049530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C0C90" w14:textId="3B9CC3A6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AE85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77B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DC26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8E81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133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6 137,5</w:t>
            </w:r>
          </w:p>
        </w:tc>
      </w:tr>
      <w:tr w:rsidR="00E34528" w:rsidRPr="003D3B23" w14:paraId="55BB4DE1" w14:textId="77777777" w:rsidTr="008D4FAD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DF44E" w14:textId="3F3DA9C6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2039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18F7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A154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0574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242D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26 336,7</w:t>
            </w:r>
          </w:p>
        </w:tc>
      </w:tr>
      <w:tr w:rsidR="00E34528" w:rsidRPr="003D3B23" w14:paraId="5BDA4296" w14:textId="77777777" w:rsidTr="008D4FAD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A2C8" w14:textId="0E04F3A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C97A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39C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BC1F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DB9B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5A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E34528" w:rsidRPr="003D3B23" w14:paraId="7783EEBC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965B5" w14:textId="320A322B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Финанс,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FBC3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3DC7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EEA8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7F03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708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E34528" w:rsidRPr="003D3B23" w14:paraId="34DBF59B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A9564" w14:textId="6B62163B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муниципаль берәмлекләр бюджетларына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1D0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4408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B949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13FB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88C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E34528" w:rsidRPr="003D3B23" w14:paraId="704F2B87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A1C90" w14:textId="4F829689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6B7A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128F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D394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BA72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EB6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E34528" w:rsidRPr="003D3B23" w14:paraId="3C97CA19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5DB12" w14:textId="2DD2F41C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Резерв фонд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2132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F82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291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163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4254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3 756,3</w:t>
            </w:r>
          </w:p>
        </w:tc>
      </w:tr>
      <w:tr w:rsidR="00E34528" w:rsidRPr="003D3B23" w14:paraId="77521A68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0F3BB" w14:textId="393CFDC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0DD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16A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06EB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559F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87A8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E34528" w:rsidRPr="003D3B23" w14:paraId="764FC925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C07EA" w14:textId="6D43B361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574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90C4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885D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43E1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F954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E34528" w:rsidRPr="003D3B23" w14:paraId="423773E9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47B49" w14:textId="5B3C226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A07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B0CA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18CF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4E0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478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59 687,0</w:t>
            </w:r>
          </w:p>
        </w:tc>
      </w:tr>
      <w:tr w:rsidR="00E34528" w:rsidRPr="003D3B23" w14:paraId="35C7934D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6919B" w14:textId="7440241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милке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CEA5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996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A18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24AA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B7C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E34528" w:rsidRPr="003D3B23" w14:paraId="0A9F27EA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B42F" w14:textId="06F0F5B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464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6F3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146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F811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89D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E34528" w:rsidRPr="003D3B23" w14:paraId="1BA474C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23ABE" w14:textId="1078C84A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4865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2A2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4CC8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E68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A01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54 262,8</w:t>
            </w:r>
          </w:p>
        </w:tc>
      </w:tr>
      <w:tr w:rsidR="00E34528" w:rsidRPr="003D3B23" w14:paraId="18161BC8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20F6F3" w14:textId="510C38F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70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54F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256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917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67E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E34528" w:rsidRPr="003D3B23" w14:paraId="294EAFCE" w14:textId="77777777" w:rsidTr="008D4FA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47BBC" w14:textId="7D4A2C89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97F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A3B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EB4E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E3E6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2B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17 349,7</w:t>
            </w:r>
          </w:p>
        </w:tc>
      </w:tr>
      <w:tr w:rsidR="00E34528" w:rsidRPr="003D3B23" w14:paraId="4BD77C0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2C94" w14:textId="2C88DF5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тәэминат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A133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081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D9D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28FC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99F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E34528" w:rsidRPr="003D3B23" w14:paraId="40D4DBF0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E7283" w14:textId="0F964E13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BCE2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F86D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5423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B37A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3BB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E34528" w:rsidRPr="003D3B23" w14:paraId="1E4CC2A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65FF4" w14:textId="25D78CC4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BDE5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B37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438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AAE1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9C7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E34528" w:rsidRPr="003D3B23" w14:paraId="20ECB36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7FF89" w14:textId="05F92C46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иминиятләштерү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E30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E04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085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D7C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F0C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E34528" w:rsidRPr="003D3B23" w14:paraId="5CE6D2B4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BD628" w14:textId="5CFE3BE9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7E8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754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3373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C2F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C3E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E34528" w:rsidRPr="003D3B23" w14:paraId="5843571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E3668" w14:textId="4E3B3C85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испансер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лаштыру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A06A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E0A7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429F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74B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931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E34528" w:rsidRPr="003D3B23" w14:paraId="3C892404" w14:textId="77777777" w:rsidTr="001A2709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195C7" w14:textId="3DC1C7F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CD8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C26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C80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E5E4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AA4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E34528" w:rsidRPr="003D3B23" w14:paraId="590418A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7156" w14:textId="0E0C715D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3DFD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DF3D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18C8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DAB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060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E34528" w:rsidRPr="003D3B23" w14:paraId="1833B64F" w14:textId="77777777" w:rsidTr="00E34528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3C400" w14:textId="6C4D8159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DFF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791E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6009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BCB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3E6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E34528" w:rsidRPr="003D3B23" w14:paraId="62C19C6D" w14:textId="77777777" w:rsidTr="00E3452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5B3B8" w14:textId="5AE75373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441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845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BEBB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54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F24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E34528" w:rsidRPr="003D3B23" w14:paraId="06CDC43E" w14:textId="77777777" w:rsidTr="00E3452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E242" w14:textId="05951758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BD9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2BD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3873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13B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42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E34528" w:rsidRPr="003D3B23" w14:paraId="4799F1A9" w14:textId="77777777" w:rsidTr="00E34528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E3599" w14:textId="6863EB88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Милли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икътисад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AF57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7A99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33F5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1826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CA8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E34528" w:rsidRPr="003D3B23" w14:paraId="73B80954" w14:textId="77777777" w:rsidTr="001A2709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7254" w14:textId="78E2464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Юл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BCAA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901E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A504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6E3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FC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E34528" w:rsidRPr="003D3B23" w14:paraId="0EE10ED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AD8F1" w14:textId="44C86DCB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«2020-2025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1984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C9A7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E8E9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0012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230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E34528" w:rsidRPr="003D3B23" w14:paraId="61A150DB" w14:textId="77777777" w:rsidTr="0017755E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44053" w14:textId="32ED124B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49CA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A66B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46A1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600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A3F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E34528" w:rsidRPr="003D3B23" w14:paraId="2FA4903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7C884" w14:textId="77347453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4131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D60D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8681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D908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171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E34528" w:rsidRPr="003D3B23" w14:paraId="5F2A61AA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E3C51" w14:textId="1635EB1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CC63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C2CA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AD1B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D719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7D2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E34528" w:rsidRPr="003D3B23" w14:paraId="204A6BEE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C7530" w14:textId="1477E09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874E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979D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30DB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2B1B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EA8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E34528" w:rsidRPr="003D3B23" w14:paraId="4A9377A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3AFD" w14:textId="4E93F62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2D83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DD42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C70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FBF0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D3A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E34528" w:rsidRPr="003D3B23" w14:paraId="54CBF4DF" w14:textId="77777777" w:rsidTr="0017755E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7C332" w14:textId="5996B005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830A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483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14B4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0D31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97A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417 719,9</w:t>
            </w:r>
          </w:p>
        </w:tc>
      </w:tr>
      <w:tr w:rsidR="00E34528" w:rsidRPr="003D3B23" w14:paraId="4447D9DE" w14:textId="77777777" w:rsidTr="0017755E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DF2BE" w14:textId="5EB2F9AC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633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DEB9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729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E2B6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1E8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E34528" w:rsidRPr="003D3B23" w14:paraId="1468BB1A" w14:textId="77777777" w:rsidTr="0017755E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00E7" w14:textId="77ABFDC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55CE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B0D7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FB95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5F9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F3F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E34528" w:rsidRPr="003D3B23" w14:paraId="62C845E5" w14:textId="77777777" w:rsidTr="0017755E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EA2E6" w14:textId="0684B62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C0BD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F69C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B0C3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0173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30D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E34528" w:rsidRPr="003D3B23" w14:paraId="1E4A569C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E5415" w14:textId="650B2F3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Социаль-мәдәни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C871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65E0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338D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896A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4D6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E34528" w:rsidRPr="003D3B23" w14:paraId="1EFB97AA" w14:textId="77777777" w:rsidTr="007251F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6661" w14:textId="66BBDCA4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6A8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9C93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81D1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0CF5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7AE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E34528" w:rsidRPr="003D3B23" w14:paraId="7809D101" w14:textId="77777777" w:rsidTr="007251F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605C3" w14:textId="080B0A4D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7DBB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5A99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7EE1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5688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3D3B23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04A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E34528" w:rsidRPr="003D3B23" w14:paraId="29CD04EF" w14:textId="77777777" w:rsidTr="007251F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413DE" w14:textId="7951CD15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AF2E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57E2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5902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74CC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713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E34528" w:rsidRPr="003D3B23" w14:paraId="4E315DA2" w14:textId="77777777" w:rsidTr="007251F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FB26" w14:textId="6F3A9631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9AEB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1122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324D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7F89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4EB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E34528" w:rsidRPr="003D3B23" w14:paraId="09250BBE" w14:textId="77777777" w:rsidTr="007251F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1F9CD" w14:textId="72F47C13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9012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EA45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36FA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F2F8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7AC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E34528" w:rsidRPr="003D3B23" w14:paraId="4F6455F4" w14:textId="77777777" w:rsidTr="007251FD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03264" w14:textId="0E8A3A25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A134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2425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6E7C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5B82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45E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E34528" w:rsidRPr="003D3B23" w14:paraId="0E4EE1E3" w14:textId="77777777" w:rsidTr="007251FD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263D5" w14:textId="62DCBEDC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CB55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50DE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39EE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3D60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316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299 154,3</w:t>
            </w:r>
          </w:p>
        </w:tc>
      </w:tr>
      <w:tr w:rsidR="00E34528" w:rsidRPr="003D3B23" w14:paraId="220263D2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6E0D" w14:textId="07D3D10F" w:rsidR="00E34528" w:rsidRPr="00E34528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Республикасының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иң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төзек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пункты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</w:t>
            </w:r>
            <w:r w:rsidRP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сем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ен</w:t>
            </w:r>
            <w:r w:rsidRP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ә республика конкурсында җиңүчеләрне бүләкләү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69F1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33D2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E10A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1D0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252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E34528" w:rsidRPr="003D3B23" w14:paraId="3FE1F50E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4588" w14:textId="3959F406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44ED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27A0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0678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FE7E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1590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E34528" w:rsidRPr="003D3B23" w14:paraId="10EB9A32" w14:textId="77777777" w:rsidTr="00476265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2EFCD" w14:textId="1732B6E0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83E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4AF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EEC1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388E4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3D3B23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8A9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99 350,2</w:t>
            </w:r>
          </w:p>
        </w:tc>
      </w:tr>
      <w:tr w:rsidR="00E34528" w:rsidRPr="003D3B23" w14:paraId="0B738D4E" w14:textId="77777777" w:rsidTr="00476265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72883" w14:textId="4946223F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9F3D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C7F8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56AF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61293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60C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E34528" w:rsidRPr="003D3B23" w14:paraId="117DDAB9" w14:textId="77777777" w:rsidTr="00476265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09DDC" w14:textId="70F1E803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4E76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F06A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F2E8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7CBA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8A42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E34528" w:rsidRPr="003D3B23" w14:paraId="4B0CA47F" w14:textId="77777777" w:rsidTr="00476265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95ABF" w14:textId="4A9A912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Яшелләндерү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B076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81F8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97A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AA2C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CA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E34528" w:rsidRPr="003D3B23" w14:paraId="27206FAB" w14:textId="77777777" w:rsidTr="00476265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0F76F3" w14:textId="7A5287F1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27C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B20B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3EC1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6259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2B3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E34528" w:rsidRPr="003D3B23" w14:paraId="3C0463EE" w14:textId="77777777" w:rsidTr="00476265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8C8EB" w14:textId="791696A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0920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EC1E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2817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D2F9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3FC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E34528" w:rsidRPr="003D3B23" w14:paraId="069330B4" w14:textId="77777777" w:rsidTr="00476265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A6DBE" w14:textId="4306773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0C20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1571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8176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6ADD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3918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E34528" w:rsidRPr="003D3B23" w14:paraId="412FF5C1" w14:textId="77777777" w:rsidTr="00476265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01AD8" w14:textId="6BE7B362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2A5C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FF22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8C67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27AF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A80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113 016,0</w:t>
            </w:r>
          </w:p>
        </w:tc>
      </w:tr>
      <w:tr w:rsidR="00E34528" w:rsidRPr="003D3B23" w14:paraId="31954A28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3D0B1" w14:textId="642D1B41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9FF8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BAC3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B78B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345DF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4EB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E34528" w:rsidRPr="003D3B23" w14:paraId="3EB3D5A0" w14:textId="77777777" w:rsidTr="00476265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4A9B6D" w14:textId="6A1873A4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9759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12F9E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CB3B6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73BF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3277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108 343,5</w:t>
            </w:r>
          </w:p>
        </w:tc>
      </w:tr>
      <w:tr w:rsidR="00E34528" w:rsidRPr="003D3B23" w14:paraId="6CDC776B" w14:textId="77777777" w:rsidTr="00476265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171F2A" w14:textId="30A8B441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Парклар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скверларны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33F0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61FA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8116B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11CFA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53E5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E34528" w:rsidRPr="003D3B23" w14:paraId="2B00EFC9" w14:textId="77777777" w:rsidTr="00476265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DE2E0B" w14:textId="594A4BFE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944AC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C4AD0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EB641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280ED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FAF9" w14:textId="77777777" w:rsidR="00E34528" w:rsidRPr="003D3B23" w:rsidRDefault="00E34528" w:rsidP="00E345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2736A" w:rsidRPr="003D3B23" w14:paraId="09A6857C" w14:textId="77777777" w:rsidTr="000652BA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FBB6E1" w14:textId="01819C65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3ACC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9373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85E2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FB1F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C11E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2736A" w:rsidRPr="003D3B23" w14:paraId="190B2E09" w14:textId="77777777" w:rsidTr="000652BA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BA7FC" w14:textId="57BB6A9D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8426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7D9F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2625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3ED6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CEE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2736A" w:rsidRPr="003D3B23" w14:paraId="3BCF939B" w14:textId="77777777" w:rsidTr="000652BA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1CDC2" w14:textId="3512E5C5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780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5C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A4F2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AD0E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EF1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C2736A" w:rsidRPr="003D3B23" w14:paraId="578FBEC4" w14:textId="77777777" w:rsidTr="000652BA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E63C6" w14:textId="3B820E79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65AD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3DD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941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A79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6545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C2736A" w:rsidRPr="003D3B23" w14:paraId="3679F574" w14:textId="77777777" w:rsidTr="000652BA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B5B2" w14:textId="3EC2898A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3377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3CD3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4698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5DB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8D0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C2736A" w:rsidRPr="003D3B23" w14:paraId="477FD7C0" w14:textId="77777777" w:rsidTr="000652BA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47FF1" w14:textId="77777777" w:rsidR="00C2736A" w:rsidRPr="00CA0DF0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  <w:p w14:paraId="7FCA32C9" w14:textId="48234BEC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B4C7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07BD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AE8E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6AA6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321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C2736A" w:rsidRPr="003D3B23" w14:paraId="6997C763" w14:textId="77777777" w:rsidTr="000652BA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C575" w14:textId="420EE1A0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7D1C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7829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945F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617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7C3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C2736A" w:rsidRPr="003D3B23" w14:paraId="1B6B31EF" w14:textId="77777777" w:rsidTr="000652BA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06A4" w14:textId="27376AD6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0AE1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2E95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E91A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EAB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650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C2736A" w:rsidRPr="003D3B23" w14:paraId="363313E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74B61" w14:textId="1DEDD5C1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3B2D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18E0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319F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9D4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6FE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C2736A" w:rsidRPr="003D3B23" w14:paraId="4D5980F3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081B4" w14:textId="2E630743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CB3F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152A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C28B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36EE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FC5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305 467,9</w:t>
            </w:r>
          </w:p>
        </w:tc>
      </w:tr>
      <w:tr w:rsidR="00C2736A" w:rsidRPr="003D3B23" w14:paraId="4DD87185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4B5BA" w14:textId="14E69A66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C9D6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F436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A594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EF65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5EB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305 467,9</w:t>
            </w:r>
          </w:p>
        </w:tc>
      </w:tr>
      <w:tr w:rsidR="00C2736A" w:rsidRPr="003D3B23" w14:paraId="217E1826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7D4A3" w14:textId="2E7C9AA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«20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21</w:t>
            </w: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5121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48C0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D73F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688C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D6B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270 882,5</w:t>
            </w:r>
          </w:p>
        </w:tc>
      </w:tr>
      <w:tr w:rsidR="00C2736A" w:rsidRPr="003D3B23" w14:paraId="525732C2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1272B" w14:textId="775C7CEB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893C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94BF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468D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1B2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BA1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2736A" w:rsidRPr="003D3B23" w14:paraId="4A3F91B9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31DBC" w14:textId="2481CC9A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89D4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74AF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2F3B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B959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400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2736A" w:rsidRPr="003D3B23" w14:paraId="668F6A01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64FDC" w14:textId="7CC8E2C0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262B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2F93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FF69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4EF5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356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2736A" w:rsidRPr="003D3B23" w14:paraId="18E666A6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2A92B" w14:textId="1240D00D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0935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042D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1500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8FF0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967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2736A" w:rsidRPr="003D3B23" w14:paraId="1BE75113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C9FFB" w14:textId="79F13A88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«Театр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24A6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E4D8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11FA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7AA1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556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2736A" w:rsidRPr="003D3B23" w14:paraId="0EA8E911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DF4A9" w14:textId="0855C8AA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FB80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4E7E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225B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DEDA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98B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2736A" w:rsidRPr="003D3B23" w14:paraId="0D753856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1E315" w14:textId="3B64C7CE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14F0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2AF4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BA21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4D8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13D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2736A" w:rsidRPr="003D3B23" w14:paraId="513D7C5B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FF0040" w14:textId="7830435B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97C4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09DC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0F4A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6174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3D7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2736A" w:rsidRPr="003D3B23" w14:paraId="21BDAB02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D89A82" w14:textId="6157F06E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итапханә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C32D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70BC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B37B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6502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04F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2736A" w:rsidRPr="003D3B23" w14:paraId="3AE6A487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561F35" w14:textId="3E6424D4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7DF8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870B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877B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4940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720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2736A" w:rsidRPr="003D3B23" w14:paraId="6A669416" w14:textId="77777777" w:rsidTr="003F401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2A00A" w14:textId="604D95C4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2870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3313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4201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FD7A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6F4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2736A" w:rsidRPr="003D3B23" w14:paraId="2EE85633" w14:textId="77777777" w:rsidTr="003F401C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4C1104" w14:textId="4D39247F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5BE6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6BB0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0EEA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1507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DB7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2736A" w:rsidRPr="003D3B23" w14:paraId="32DC541F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3FA092" w14:textId="23094E4B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аманча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FC3C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7633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71E3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ECB8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69B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140 408,3</w:t>
            </w:r>
          </w:p>
        </w:tc>
      </w:tr>
      <w:tr w:rsidR="00C2736A" w:rsidRPr="003D3B23" w14:paraId="064E0138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9408A5" w14:textId="167B350F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C848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5CA3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ACA1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88E3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432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C2736A" w:rsidRPr="003D3B23" w14:paraId="4E611FF0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170D8" w14:textId="50BDED61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314D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263A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4D8D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EFF7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C99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C2736A" w:rsidRPr="003D3B23" w14:paraId="7C2B116F" w14:textId="77777777" w:rsidTr="005B52FF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1306B0" w14:textId="75FAAF5B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4793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BD0D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753A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0B9B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1E2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C2736A" w:rsidRPr="003D3B23" w14:paraId="367319AD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48BEAC" w14:textId="2C502D6F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77CD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C177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D439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7C2E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6B0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2736A" w:rsidRPr="003D3B23" w14:paraId="7B2966CE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CE0C7" w14:textId="60ABC87A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837D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21AA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453D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0AE7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5CA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2736A" w:rsidRPr="003D3B23" w14:paraId="7F74C45A" w14:textId="77777777" w:rsidTr="005B52FF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59DB80" w14:textId="07DC22B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6C8A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C214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4A71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BB79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BEB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2736A" w:rsidRPr="003D3B23" w14:paraId="351FDCF2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DA848" w14:textId="7B5B28AA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окук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җинаятьләрне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DA81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6AE0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F58C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D850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93B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C2736A" w:rsidRPr="003D3B23" w14:paraId="2CD12FFC" w14:textId="77777777" w:rsidTr="005B52FF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BFC1E" w14:textId="2DEB642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«2021-2025 елларга Түбән Кама шәһәрендә хокук бозуларны һәм җинаятьләрне профилактикалау буенча эшчәнлек оештыру»  муниципаль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3DA5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B6A4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A2F7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BCF1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27B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C2736A" w:rsidRPr="003D3B23" w14:paraId="4D55796D" w14:textId="77777777" w:rsidTr="005B52FF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2A993B" w14:textId="26AD71A5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55F9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1517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F16B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8996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82D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C2736A" w:rsidRPr="003D3B23" w14:paraId="398CFA74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02615" w14:textId="44D0AF3E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1EB8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4F26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4563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DA04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B0B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25 568,2</w:t>
            </w:r>
          </w:p>
        </w:tc>
      </w:tr>
      <w:tr w:rsidR="00C2736A" w:rsidRPr="003D3B23" w14:paraId="2B5C3A93" w14:textId="77777777" w:rsidTr="005B52F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00CA" w14:textId="65F1B7CD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83E9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7093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875D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CA4A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3AD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3 038,0</w:t>
            </w:r>
          </w:p>
        </w:tc>
      </w:tr>
      <w:tr w:rsidR="00C2736A" w:rsidRPr="003D3B23" w14:paraId="1A298D31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FE59C" w14:textId="7A2EBFB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83AB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2067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E66E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EB92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1C6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2736A" w:rsidRPr="003D3B23" w14:paraId="1B34C289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A537D" w14:textId="67B86ACF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1AF3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B8B6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0A22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9659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CB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C2736A" w:rsidRPr="003D3B23" w14:paraId="10F6720C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CF9F" w14:textId="69AC51BF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4D60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3F7D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8454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6A1E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6D4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2736A" w:rsidRPr="003D3B23" w14:paraId="23E7BCE8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1F8D2" w14:textId="45599583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36E8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4DE0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6A55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1923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DD7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2736A" w:rsidRPr="003D3B23" w14:paraId="3F4B91E0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6E87A" w14:textId="084C879B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еатрлар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13BC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F289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621B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968E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B7C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C2736A" w:rsidRPr="003D3B23" w14:paraId="7C49695F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816A4" w14:textId="06CB63DB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96A5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27B5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3186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C89D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6E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C2736A" w:rsidRPr="003D3B23" w14:paraId="5875D72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C6BE8" w14:textId="148254F3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финанслаша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469A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5819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821A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F707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3D9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2736A" w:rsidRPr="003D3B23" w14:paraId="27C070DA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CC655" w14:textId="442300BC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1791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FCC9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77C4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803C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4AB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2736A" w:rsidRPr="003D3B23" w14:paraId="076AA7B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2647" w14:textId="65F0C30A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7256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3597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C94D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67E5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2DC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C2736A" w:rsidRPr="003D3B23" w14:paraId="46070D5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3C4C" w14:textId="5C766AFC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5E0E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2386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B185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0D09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F42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C2736A" w:rsidRPr="003D3B23" w14:paraId="5AD5C067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3FF1" w14:textId="1AABEEC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9B8E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719C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5F44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894E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C86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C2736A" w:rsidRPr="003D3B23" w14:paraId="5A03EC08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316F8" w14:textId="3D812A0C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502F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03DA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B4EF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2601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D2F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C2736A" w:rsidRPr="003D3B23" w14:paraId="2AF596C3" w14:textId="77777777" w:rsidTr="00DA088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CA9E" w14:textId="15FE5AA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3F5D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A851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1346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413D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9A7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C2736A" w:rsidRPr="003D3B23" w14:paraId="612DAD72" w14:textId="77777777" w:rsidTr="00DA0881">
        <w:trPr>
          <w:trHeight w:val="8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59026" w14:textId="481BAFFD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7B9D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0450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410C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4FA5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9C3D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C2736A" w:rsidRPr="003D3B23" w14:paraId="66F631F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CDB9" w14:textId="23E9CF71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кинематография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80DD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7F6E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8CBA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A5CB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295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C2736A" w:rsidRPr="003D3B23" w14:paraId="77FDE0F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E6456" w14:textId="2D403FFE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сәясәт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BF49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3D57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048E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9EBF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039F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C2736A" w:rsidRPr="003D3B23" w14:paraId="610818C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D889A" w14:textId="57104790" w:rsidR="00C2736A" w:rsidRPr="00C2736A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Халыкны социаль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E606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5FF5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1092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6D5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AD3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C2736A" w:rsidRPr="003D3B23" w14:paraId="4B773345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C4ED0" w14:textId="402D4529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Халыкның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аерым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категорияләренә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ярдәме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828F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8C72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BFB5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A42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2F8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C2736A" w:rsidRPr="003D3B23" w14:paraId="0453DD4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6C71E" w14:textId="76BFB05F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196B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F31D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7AC4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9930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A4C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C2736A" w:rsidRPr="003D3B23" w14:paraId="43F669F1" w14:textId="77777777" w:rsidTr="00C05BD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5BFAD4" w14:textId="3AC47D35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2664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B057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D853E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D5B4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EF7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C2736A" w:rsidRPr="003D3B23" w14:paraId="0094E5A6" w14:textId="77777777" w:rsidTr="00C05BD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B27DA" w14:textId="7CAEACA6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C63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4F4A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AD89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36FCC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AA4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C2736A" w:rsidRPr="003D3B23" w14:paraId="1008B1E0" w14:textId="77777777" w:rsidTr="00C05BD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AB6D7" w14:textId="45FBB0B2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5566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FD1C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FB9E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AA683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A4C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2736A" w:rsidRPr="003D3B23" w14:paraId="505B4F77" w14:textId="77777777" w:rsidTr="00C05BD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CA5B5" w14:textId="6B9F1101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DE79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AA01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B6A9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5087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560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2736A" w:rsidRPr="003D3B23" w14:paraId="457CD2D0" w14:textId="77777777" w:rsidTr="00C05BDF">
        <w:trPr>
          <w:trHeight w:val="6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6183C" w14:textId="7FA8A2BC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C6945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F741A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E2D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BF9F9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6AD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C2736A" w:rsidRPr="003D3B23" w14:paraId="54122829" w14:textId="77777777" w:rsidTr="00C05BDF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04715" w14:textId="2D4DDD74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3E27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305E1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57A1B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A30D4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18C0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C2736A" w:rsidRPr="003D3B23" w14:paraId="49366178" w14:textId="77777777" w:rsidTr="00C05BD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B7F64" w14:textId="62C58828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БАРЛЫГЫ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F8A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932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70967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08006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2438" w14:textId="77777777" w:rsidR="00C2736A" w:rsidRPr="003D3B23" w:rsidRDefault="00C2736A" w:rsidP="00C273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</w:tbl>
    <w:p w14:paraId="28FDB6DF" w14:textId="77777777" w:rsidR="00CD4C53" w:rsidRPr="003D3B2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3D3B23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3D3B23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D09E8C" w14:textId="77777777" w:rsidR="00C2736A" w:rsidRPr="00C2736A" w:rsidRDefault="00C2736A" w:rsidP="00C2736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C2736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C2736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C2736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C2736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4C9AE37" w14:textId="3C393F1E" w:rsidR="00C2736A" w:rsidRPr="003D3B23" w:rsidRDefault="00C2736A" w:rsidP="00C2736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2736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C2736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C2736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М.В. Камелина                                                                                                                                                    </w:t>
      </w:r>
    </w:p>
    <w:p w14:paraId="28EAAE03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E226794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8EC8557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4C415A6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17F603D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7"/>
          <w:szCs w:val="27"/>
        </w:rPr>
      </w:pPr>
    </w:p>
    <w:p w14:paraId="7E9BE351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7"/>
          <w:szCs w:val="27"/>
        </w:rPr>
      </w:pPr>
    </w:p>
    <w:p w14:paraId="2135693A" w14:textId="77777777" w:rsidR="00D07347" w:rsidRPr="003D3B23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D24DD78" w14:textId="77777777" w:rsidR="00AE5377" w:rsidRPr="003D3B23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7A512074" w14:textId="77777777" w:rsidR="00AE5377" w:rsidRPr="003D3B23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1556F682" w14:textId="77777777" w:rsidR="00AE5377" w:rsidRPr="003D3B23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443B9026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C15E11D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E69F12D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1560472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BF54CA0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C896D58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F348CED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E0F56A1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D7B6C54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2F7A682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1BBBAD2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9FACBDA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56B418F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EBF0335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0EAF68C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1014116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EDAF982" w14:textId="77777777" w:rsidR="002F2D4E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6F0AF8A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6AA87B6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BD05DEE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C89E08B" w14:textId="7E5871BD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2105599" w14:textId="67B0A4D3" w:rsidR="009762E5" w:rsidRDefault="009762E5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EB00F1C" w14:textId="4340AAEB" w:rsidR="009762E5" w:rsidRDefault="009762E5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C25BEEC" w14:textId="1F1A1B69" w:rsidR="00C2736A" w:rsidRDefault="00C2736A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79A3D0C" w14:textId="77777777" w:rsidR="00C2736A" w:rsidRDefault="00C2736A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8E02664" w14:textId="3618204F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Түбән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Кама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шәһәр</w:t>
      </w:r>
      <w:proofErr w:type="spellEnd"/>
    </w:p>
    <w:p w14:paraId="7A2DA849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Советының</w:t>
      </w:r>
      <w:proofErr w:type="spellEnd"/>
    </w:p>
    <w:p w14:paraId="449DF02E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9762E5">
        <w:rPr>
          <w:rFonts w:ascii="Times New Roman" w:hAnsi="Times New Roman" w:cs="Times New Roman"/>
          <w:sz w:val="24"/>
          <w:szCs w:val="24"/>
        </w:rPr>
        <w:t xml:space="preserve">2023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сентябрендәге</w:t>
      </w:r>
      <w:proofErr w:type="spellEnd"/>
    </w:p>
    <w:p w14:paraId="7A13F1B2" w14:textId="77777777" w:rsidR="009762E5" w:rsidRPr="009762E5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9762E5"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карарына</w:t>
      </w:r>
      <w:proofErr w:type="spellEnd"/>
    </w:p>
    <w:p w14:paraId="24E962D5" w14:textId="0FAB34E0" w:rsidR="00C7106C" w:rsidRPr="0003053B" w:rsidRDefault="009762E5" w:rsidP="009762E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</w:t>
      </w:r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нче</w:t>
      </w:r>
      <w:proofErr w:type="spellEnd"/>
      <w:r w:rsidRPr="00976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E5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336F763C" w14:textId="77777777" w:rsidR="009762E5" w:rsidRDefault="009762E5" w:rsidP="00C7106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7EB70EF" w14:textId="77777777" w:rsidR="009762E5" w:rsidRDefault="009762E5" w:rsidP="00C7106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3EB80C1" w14:textId="77777777" w:rsidR="00C7106C" w:rsidRDefault="00C7106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940666" w14:textId="77777777" w:rsidR="00C7106C" w:rsidRDefault="00C7106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8E71874" w14:textId="3160431F" w:rsidR="00C2736A" w:rsidRPr="00C2736A" w:rsidRDefault="00C2736A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C2736A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C2736A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C2736A">
        <w:rPr>
          <w:rFonts w:ascii="Times New Roman" w:hAnsi="Times New Roman" w:cs="Times New Roman"/>
          <w:bCs/>
          <w:sz w:val="27"/>
          <w:szCs w:val="27"/>
        </w:rPr>
        <w:t>шәһәренең</w:t>
      </w:r>
      <w:proofErr w:type="spellEnd"/>
      <w:r w:rsidRPr="00C2736A">
        <w:rPr>
          <w:rFonts w:ascii="Times New Roman" w:hAnsi="Times New Roman" w:cs="Times New Roman"/>
          <w:bCs/>
          <w:sz w:val="27"/>
          <w:szCs w:val="27"/>
        </w:rPr>
        <w:t xml:space="preserve"> 2023 </w:t>
      </w:r>
      <w:proofErr w:type="spellStart"/>
      <w:r w:rsidRPr="00C2736A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C2736A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C2736A">
        <w:rPr>
          <w:rFonts w:ascii="Times New Roman" w:hAnsi="Times New Roman" w:cs="Times New Roman"/>
          <w:bCs/>
          <w:sz w:val="27"/>
          <w:szCs w:val="27"/>
        </w:rPr>
        <w:t>чыгымнарының</w:t>
      </w:r>
      <w:proofErr w:type="spellEnd"/>
      <w:r w:rsidRPr="00C2736A">
        <w:rPr>
          <w:rFonts w:ascii="Times New Roman" w:hAnsi="Times New Roman" w:cs="Times New Roman"/>
          <w:bCs/>
          <w:sz w:val="27"/>
          <w:szCs w:val="27"/>
        </w:rPr>
        <w:t xml:space="preserve"> ведомство </w:t>
      </w:r>
      <w:proofErr w:type="spellStart"/>
      <w:r w:rsidRPr="00C2736A">
        <w:rPr>
          <w:rFonts w:ascii="Times New Roman" w:hAnsi="Times New Roman" w:cs="Times New Roman"/>
          <w:bCs/>
          <w:sz w:val="27"/>
          <w:szCs w:val="27"/>
        </w:rPr>
        <w:t>структурасы</w:t>
      </w:r>
      <w:proofErr w:type="spellEnd"/>
      <w:r w:rsidRPr="00C2736A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DE8A13" w14:textId="77777777" w:rsidR="00CD4C53" w:rsidRPr="00C2736A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1F9C983B" w14:textId="33EF57EF" w:rsidR="000966C8" w:rsidRPr="00C2736A" w:rsidRDefault="00CD4C53" w:rsidP="00D07347">
      <w:pPr>
        <w:ind w:right="-442" w:firstLine="0"/>
        <w:jc w:val="center"/>
        <w:rPr>
          <w:sz w:val="27"/>
          <w:szCs w:val="27"/>
          <w:lang w:val="tt-RU"/>
        </w:rPr>
      </w:pPr>
      <w:r w:rsidRPr="00C7106C">
        <w:rPr>
          <w:sz w:val="27"/>
          <w:szCs w:val="27"/>
        </w:rPr>
        <w:t xml:space="preserve">             </w:t>
      </w:r>
      <w:r w:rsidR="00482163" w:rsidRPr="00C7106C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C7106C">
        <w:rPr>
          <w:sz w:val="27"/>
          <w:szCs w:val="27"/>
        </w:rPr>
        <w:t xml:space="preserve">           </w:t>
      </w:r>
      <w:r w:rsidR="00C2736A">
        <w:rPr>
          <w:rFonts w:ascii="Times New Roman" w:hAnsi="Times New Roman" w:cs="Times New Roman"/>
          <w:sz w:val="27"/>
          <w:szCs w:val="27"/>
          <w:lang w:val="tt-RU"/>
        </w:rPr>
        <w:t>мең сум</w:t>
      </w: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992"/>
        <w:gridCol w:w="709"/>
        <w:gridCol w:w="709"/>
        <w:gridCol w:w="1843"/>
        <w:gridCol w:w="708"/>
        <w:gridCol w:w="1701"/>
      </w:tblGrid>
      <w:tr w:rsidR="000350CD" w:rsidRPr="00C7106C" w14:paraId="19D60AC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4E46E" w14:textId="1E6078C3" w:rsidR="00AE5377" w:rsidRPr="00C2736A" w:rsidRDefault="00C2736A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C381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176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B8F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0B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4998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1EEC" w14:textId="5FEC702E" w:rsidR="00AE5377" w:rsidRPr="00C2736A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r w:rsidR="00C2736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елга сумма</w:t>
            </w:r>
          </w:p>
        </w:tc>
      </w:tr>
      <w:tr w:rsidR="000350CD" w:rsidRPr="00C7106C" w14:paraId="08AD16B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7E2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A79B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D049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56F1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3B09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9F4D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6BC4" w14:textId="0E363EAF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C805A1" w:rsidRPr="00C7106C" w14:paraId="202A8FA7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4C71FE" w14:textId="2F593D42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комитеты»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казна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учреждениесе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E1A7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AA83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517E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300C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11E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1A0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105 513,7</w:t>
            </w:r>
          </w:p>
        </w:tc>
      </w:tr>
      <w:tr w:rsidR="00C805A1" w:rsidRPr="00C7106C" w14:paraId="79ABAD1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D5B3BE" w14:textId="63F898B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D41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AFAE9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CA139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C3A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3B24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4AB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105 513,7</w:t>
            </w:r>
          </w:p>
        </w:tc>
      </w:tr>
      <w:tr w:rsidR="00C805A1" w:rsidRPr="00C7106C" w14:paraId="723CF1BF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1C3E4C" w14:textId="5B2DCA8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EB58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D63C8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DBF98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FF9F2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88A9F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BDE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8 283,4</w:t>
            </w:r>
          </w:p>
        </w:tc>
      </w:tr>
      <w:tr w:rsidR="00C805A1" w:rsidRPr="00C7106C" w14:paraId="5782A747" w14:textId="77777777" w:rsidTr="000350CD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130F25" w14:textId="7E2BC0A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8D84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CE13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DB856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9B50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C1D97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FA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C805A1" w:rsidRPr="00C7106C" w14:paraId="195C8B28" w14:textId="77777777" w:rsidTr="004E01C6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82350" w14:textId="201A74E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F89B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62AF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00585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AEDC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8FFCA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551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C805A1" w:rsidRPr="00C7106C" w14:paraId="4295075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346AA" w14:textId="777FE63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AA60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500B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E34B3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A40F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2B53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5E1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C805A1" w:rsidRPr="00C7106C" w14:paraId="75980A5E" w14:textId="77777777" w:rsidTr="004E01C6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7B241" w14:textId="0541692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E480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6EC56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98FB5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EB4C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9A52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270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C805A1" w:rsidRPr="00C7106C" w14:paraId="7AB90565" w14:textId="77777777" w:rsidTr="004E01C6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2A086" w14:textId="4EE38B8C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50F9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3142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9EEC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9CF0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8737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BAD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C805A1" w:rsidRPr="00C7106C" w14:paraId="2FB1F39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0DE3E" w14:textId="217E113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югары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AAF3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1924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55C7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96E1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143E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66D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32 484,2</w:t>
            </w:r>
          </w:p>
        </w:tc>
      </w:tr>
      <w:tr w:rsidR="00C805A1" w:rsidRPr="00C7106C" w14:paraId="162E14BD" w14:textId="77777777" w:rsidTr="004E01C6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DBCB3D" w14:textId="7858EFA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0D10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EF82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262A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0A9B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CB38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B27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C805A1" w:rsidRPr="00C7106C" w14:paraId="56B5303A" w14:textId="77777777" w:rsidTr="00B82F2F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DE4F29" w14:textId="0252ED5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F89B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3500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20F6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5F42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4612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A92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C805A1" w:rsidRPr="00C7106C" w14:paraId="727C4FD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807BA" w14:textId="2E5FE42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D183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64E1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FCA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6EA7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E53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46A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6 137,5</w:t>
            </w:r>
          </w:p>
        </w:tc>
      </w:tr>
      <w:tr w:rsidR="00C805A1" w:rsidRPr="00C7106C" w14:paraId="373AC9B8" w14:textId="77777777" w:rsidTr="00B82F2F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F3A7B" w14:textId="7A0C6BB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338A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152C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2978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B14A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3BD2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73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26 336,7</w:t>
            </w:r>
          </w:p>
        </w:tc>
      </w:tr>
      <w:tr w:rsidR="00C805A1" w:rsidRPr="00C7106C" w14:paraId="7A86331E" w14:textId="77777777" w:rsidTr="00B82F2F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597A86" w14:textId="5A056FE8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E48F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02D16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723F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ACD1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BA5F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5CD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C805A1" w:rsidRPr="00C7106C" w14:paraId="5D53448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405E1" w14:textId="0E81EA0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510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BF7B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A6CA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7790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B792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BFE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101 379,1</w:t>
            </w:r>
          </w:p>
        </w:tc>
      </w:tr>
      <w:tr w:rsidR="00C805A1" w:rsidRPr="00C7106C" w14:paraId="76DBD32A" w14:textId="77777777" w:rsidTr="00B82F2F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9DF8A" w14:textId="4C466FA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196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36FB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0DA1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BFA9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8BF2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2EA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C805A1" w:rsidRPr="00C7106C" w14:paraId="4004914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0FC0C" w14:textId="6D93AA1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5A0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5DB6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EABC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FBA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15FA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EC8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C805A1" w:rsidRPr="00C7106C" w14:paraId="438FDA52" w14:textId="77777777" w:rsidTr="00B82F2F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4B732" w14:textId="4F55C6B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4C6D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DF3F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F35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661C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1AF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B21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805A1" w:rsidRPr="00C7106C" w14:paraId="1B22904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5DF3" w14:textId="479FC240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E4C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58F2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181C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B9C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5F7E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9D3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805A1" w:rsidRPr="00C7106C" w14:paraId="65D6087B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6036F" w14:textId="32FD0AA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E74A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E989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FC15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968E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9F2C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ABF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805A1" w:rsidRPr="00C7106C" w14:paraId="252E862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04A26" w14:textId="6DD14F1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96A2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90AB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C039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18E4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CAB0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5A2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805A1" w:rsidRPr="00C7106C" w14:paraId="5CC4AD7E" w14:textId="77777777" w:rsidTr="00FC405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E376E" w14:textId="14143E3C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12A9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CB9C1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30629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43303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9CB2E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048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C805A1" w:rsidRPr="00C7106C" w14:paraId="3873C15D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9272" w14:textId="21AFCCB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C07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265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C32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84F5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8AD1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7E0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C805A1" w:rsidRPr="00C7106C" w14:paraId="79EA3572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DD910" w14:textId="67F02A3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Республикасының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иң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төзек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пункты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»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исеменә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республика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конкурсында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җиңүчеләрне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бүләкләү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D113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9E24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B080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FB18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AA91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B1E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C805A1" w:rsidRPr="00C7106C" w14:paraId="629792A4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155A5" w14:textId="02375230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5EC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2D45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94A0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AA7F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AA75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858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C805A1" w:rsidRPr="00C7106C" w14:paraId="55715CD6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199A8" w14:textId="2A90FDC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0BA7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D56F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F353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9BB9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DD79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5F8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C805A1" w:rsidRPr="00C7106C" w14:paraId="7B504DC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370C1" w14:textId="0FE118A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9955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34D2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29DA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66E5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3468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D9B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C805A1" w:rsidRPr="00C7106C" w14:paraId="484EA3B4" w14:textId="77777777" w:rsidTr="000350CD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52D33" w14:textId="1790466E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3F03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457E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C5F6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3E3C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542F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23F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C805A1" w:rsidRPr="00C7106C" w14:paraId="42E0B76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B1C97" w14:textId="088F78E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48B6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57B6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C486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3834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6FC9B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DD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C805A1" w:rsidRPr="00C7106C" w14:paraId="5F23EFF4" w14:textId="77777777" w:rsidTr="00865FFB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8E813" w14:textId="18372F3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BEB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33166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F061C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E538F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C70B7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7C6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C805A1" w:rsidRPr="00C7106C" w14:paraId="59492BB9" w14:textId="77777777" w:rsidTr="00865FFB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94580" w14:textId="60A9381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Музейлар эшчәнлеген тәэмин итү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FB8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E3C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A182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DCDC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D742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38C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805A1" w:rsidRPr="00C7106C" w14:paraId="5535463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3FD5" w14:textId="1E2B5AC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0B03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5D02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03B2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9CA6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630E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C7D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805A1" w:rsidRPr="00C7106C" w14:paraId="53346BE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488C5" w14:textId="4565AD2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Резерв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FDC0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82EE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BA5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7886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84D1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CF8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3 756,3</w:t>
            </w:r>
          </w:p>
        </w:tc>
      </w:tr>
      <w:tr w:rsidR="00C805A1" w:rsidRPr="00C7106C" w14:paraId="3FA9CBB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B62CB" w14:textId="59195D0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9C73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4D193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CC692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EBF7A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87C73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2A4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C805A1" w:rsidRPr="00C7106C" w14:paraId="413B7EC2" w14:textId="77777777" w:rsidTr="00865FFB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846B3" w14:textId="25AAA4C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D357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B8FA6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6B625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A969E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5137E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A45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C805A1" w:rsidRPr="00C7106C" w14:paraId="7214C820" w14:textId="77777777" w:rsidTr="00865FFB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AF52" w14:textId="2269700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4A44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ECFD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8771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CD31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A11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3BF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59 489,8</w:t>
            </w:r>
          </w:p>
        </w:tc>
      </w:tr>
      <w:tr w:rsidR="00C805A1" w:rsidRPr="00C7106C" w14:paraId="03A5150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E5974" w14:textId="7ADC517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милке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A8B4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E48B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7414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F591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9B89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A47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C805A1" w:rsidRPr="00C7106C" w14:paraId="6CFC5D2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CB65D" w14:textId="7CE4080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CE2E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99EF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7A6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B04F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9C81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6D0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C805A1" w:rsidRPr="00C7106C" w14:paraId="2FFACC62" w14:textId="77777777" w:rsidTr="000350CD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0D7E7" w14:textId="07D00F9C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77B1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9970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34B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DA95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5547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B42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54 262,8</w:t>
            </w:r>
          </w:p>
        </w:tc>
      </w:tr>
      <w:tr w:rsidR="00C805A1" w:rsidRPr="00C7106C" w14:paraId="24D72B99" w14:textId="77777777" w:rsidTr="00807518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FA19F" w14:textId="3E5E47F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8185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79C72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DAC4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AFEF2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75C66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86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C805A1" w:rsidRPr="00C7106C" w14:paraId="187BEBF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060E0" w14:textId="5E1CD76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1587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2C17C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986CB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8F1F9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ABFE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3D5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17 349,7</w:t>
            </w:r>
          </w:p>
        </w:tc>
      </w:tr>
      <w:tr w:rsidR="00C805A1" w:rsidRPr="00C7106C" w14:paraId="2A09770B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7E14E" w14:textId="38327E9E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тәэминат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B5C3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E16A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8E37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BD07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F8EC2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565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C805A1" w:rsidRPr="00C7106C" w14:paraId="06625D6D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8B67D" w14:textId="498EEBAC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DBCE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53F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7E60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0260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EEC8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9E3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C805A1" w:rsidRPr="00C7106C" w14:paraId="0943A51D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6D03E" w14:textId="4D43889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F87B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7627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9810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8489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6325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C06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C805A1" w:rsidRPr="00C7106C" w14:paraId="4A11E76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15D21" w14:textId="222DFA58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иминиятләштерү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E80A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B1D7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6A6B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77D3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ACD8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F7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805A1" w:rsidRPr="00C7106C" w14:paraId="22F7774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71A7C" w14:textId="1A94B48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FC62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1044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F0B2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B1FA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9E64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8D8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805A1" w:rsidRPr="00C7106C" w14:paraId="66813323" w14:textId="77777777" w:rsidTr="00807518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7877C" w14:textId="7F78257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диспансерлаштыру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5455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C5C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AE1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356E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9685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4A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805A1" w:rsidRPr="00C7106C" w14:paraId="176BF131" w14:textId="77777777" w:rsidTr="00C805A1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3C552" w14:textId="48C61E9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59B1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B224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E2F9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3B59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AAC6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A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805A1" w:rsidRPr="00C7106C" w14:paraId="2226F649" w14:textId="77777777" w:rsidTr="00C805A1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310A70A" w14:textId="4C87C9B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F3F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1041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64E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AED6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6F2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DF7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C805A1" w:rsidRPr="00C7106C" w14:paraId="167110F4" w14:textId="77777777" w:rsidTr="00C805A1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BC31E9E" w14:textId="606886A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73E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635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82B0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7E7D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E85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252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C805A1" w:rsidRPr="00C7106C" w14:paraId="630E6CAD" w14:textId="77777777" w:rsidTr="00C805A1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41492" w14:textId="693F7B2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Милли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икътисад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5D3C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AF9C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CF16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5D96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239A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AC5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C805A1" w:rsidRPr="00C7106C" w14:paraId="11AF843A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14960" w14:textId="01094BF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8B2B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D750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F066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6539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2D44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6A2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C805A1" w:rsidRPr="00C7106C" w14:paraId="491D47FA" w14:textId="77777777" w:rsidTr="00D94FEF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71CD" w14:textId="59F9AB0E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«2020-2025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A78F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ED3F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5EAA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8705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AD21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61F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C805A1" w:rsidRPr="00C7106C" w14:paraId="11E01C1B" w14:textId="77777777" w:rsidTr="00D94FEF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F1658" w14:textId="3634F2BC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8DD3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CAB5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58F8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F277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A1E1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D7C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C805A1" w:rsidRPr="00C7106C" w14:paraId="40227F7E" w14:textId="77777777" w:rsidTr="00D94FEF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2E25E" w14:textId="4230965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3109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FF53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E93E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CA76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E49B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001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C805A1" w:rsidRPr="00C7106C" w14:paraId="18859733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1CD28" w14:textId="3B8901D0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83CD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2DE9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33D6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832E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5732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719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C805A1" w:rsidRPr="00C7106C" w14:paraId="3DE80CE5" w14:textId="77777777" w:rsidTr="009E7865">
        <w:trPr>
          <w:trHeight w:val="9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D78ED" w14:textId="27858B50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4D6F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89F4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3017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C258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934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F3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C805A1" w:rsidRPr="00C7106C" w14:paraId="0A05C7D4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370DB" w14:textId="76C5D85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D35D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80A8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862B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0BF0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C7B1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A4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C805A1" w:rsidRPr="00C7106C" w14:paraId="5FB4AA03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FBC4D" w14:textId="5303950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796D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35B4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699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9D72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61B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509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205 003,0</w:t>
            </w:r>
          </w:p>
        </w:tc>
      </w:tr>
      <w:tr w:rsidR="00C805A1" w:rsidRPr="00C7106C" w14:paraId="012D65DE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B2A47" w14:textId="7377DB5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1C2E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FF5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6D04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52B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0F43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D5D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C805A1" w:rsidRPr="00C7106C" w14:paraId="2BFAB1A1" w14:textId="77777777" w:rsidTr="00D94FEF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9C50" w14:textId="7A03D27C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E786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E472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CC2C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8AEF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E45B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C95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805A1" w:rsidRPr="00C7106C" w14:paraId="164E534B" w14:textId="77777777" w:rsidTr="0063133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D33D8" w14:textId="5EF78E1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AD4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3064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3CB8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39A5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4BA1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174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805A1" w:rsidRPr="00C7106C" w14:paraId="5C24255A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1CD1" w14:textId="024B111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45D1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3E2B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C880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A50D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B8CE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B3D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805A1" w:rsidRPr="00C7106C" w14:paraId="3638AFF3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B9D206" w14:textId="565A634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B125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B452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805A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E27B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61DE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D86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805A1" w:rsidRPr="00C7106C" w14:paraId="1CEAA3A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2D086" w14:textId="6CB0837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676F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E330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4D5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8F7B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4240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5C9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C805A1" w:rsidRPr="00C7106C" w14:paraId="53CD0F34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46014" w14:textId="18B3DB8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6E47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8679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B50C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6568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265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9B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805A1" w:rsidRPr="00C7106C" w14:paraId="5CB84BF6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D1C4C" w14:textId="6F50A67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38AB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D791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BC67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AA6C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C829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EA4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805A1" w:rsidRPr="00C7106C" w14:paraId="14089BFD" w14:textId="77777777" w:rsidTr="0063133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6FADB" w14:textId="44533D5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258E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9A2B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3DF3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6CB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7044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ACF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197 749,4</w:t>
            </w:r>
          </w:p>
        </w:tc>
      </w:tr>
      <w:tr w:rsidR="00C805A1" w:rsidRPr="00C7106C" w14:paraId="0D79DD4E" w14:textId="77777777" w:rsidTr="0063133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54FB39" w14:textId="62909D2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68A0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A23F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239A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BB39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5402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2C8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C805A1" w:rsidRPr="00C7106C" w14:paraId="462468B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2BB2A9" w14:textId="02FCDEC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1AF2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90FA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A8B7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5CA4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E8C9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710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C805A1" w:rsidRPr="00C7106C" w14:paraId="2BBF7F5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23DBF" w14:textId="042CD98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Яшелләндерү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7BF9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E2A1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2C36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FF01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B2EE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076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C805A1" w:rsidRPr="00C7106C" w14:paraId="699972E2" w14:textId="77777777" w:rsidTr="0063133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85EC2C" w14:textId="51058E9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2489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6FB2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DF98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9D11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8021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2E1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C805A1" w:rsidRPr="00C7106C" w14:paraId="6793B60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94755" w14:textId="5741A52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24BB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E878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2827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4C8A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2A74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1F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108 343,5</w:t>
            </w:r>
          </w:p>
        </w:tc>
      </w:tr>
      <w:tr w:rsidR="00C805A1" w:rsidRPr="00C7106C" w14:paraId="48D093C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A397A" w14:textId="630F0ED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BD37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D37E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67C6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01D7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73D1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738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108 343,5</w:t>
            </w:r>
          </w:p>
        </w:tc>
      </w:tr>
      <w:tr w:rsidR="00C805A1" w:rsidRPr="00C7106C" w14:paraId="03C66911" w14:textId="77777777" w:rsidTr="000350CD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1416A" w14:textId="62B3A05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Парклар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скверларны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тоту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7267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BB4D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48CF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1C8A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BD3C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92E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805A1" w:rsidRPr="00C7106C" w14:paraId="5C06F0B2" w14:textId="77777777" w:rsidTr="00D00714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951EB" w14:textId="59A1EBC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88CA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9765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D58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F39A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3DAE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362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805A1" w:rsidRPr="00C7106C" w14:paraId="33325B1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75BF6" w14:textId="668324E8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FD80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FD23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09F5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7CC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8FCF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6B2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C805A1" w:rsidRPr="00C7106C" w14:paraId="486333D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D4E9C" w14:textId="3AD2791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D749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D937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0718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F8A8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2320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8D1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C805A1" w:rsidRPr="00C7106C" w14:paraId="46A5239C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91361" w14:textId="458D6CA8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93A4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D2E3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333A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1333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6522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144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C805A1" w:rsidRPr="00C7106C" w14:paraId="71AB17C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3E645" w14:textId="37B91EE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5D3A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5D82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14C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9FE4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D8B5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76D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C805A1" w:rsidRPr="00C7106C" w14:paraId="3E2BA56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B6A02" w14:textId="3ED9674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EA43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EDB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4F61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0A2A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D78A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56B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303 967,9</w:t>
            </w:r>
          </w:p>
        </w:tc>
      </w:tr>
      <w:tr w:rsidR="00C805A1" w:rsidRPr="00C7106C" w14:paraId="47FE0471" w14:textId="77777777" w:rsidTr="005B2FC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4DC99" w14:textId="35AA588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FA94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4EF95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C1516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5DD15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34AB0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17A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303 967,9</w:t>
            </w:r>
          </w:p>
        </w:tc>
      </w:tr>
      <w:tr w:rsidR="00C805A1" w:rsidRPr="00C7106C" w14:paraId="2BA182F2" w14:textId="77777777" w:rsidTr="005B2FC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D44CB" w14:textId="0082A9B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50AE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BFC34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B3CE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048A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382C4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DC7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270 882,5</w:t>
            </w:r>
          </w:p>
        </w:tc>
      </w:tr>
      <w:tr w:rsidR="00C805A1" w:rsidRPr="00C7106C" w14:paraId="7453B2BF" w14:textId="77777777" w:rsidTr="005B2FC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93CDA" w14:textId="62F6AE7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0673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5471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9C217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BBFEA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8266B7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CA0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805A1" w:rsidRPr="00C7106C" w14:paraId="2DE57027" w14:textId="77777777" w:rsidTr="005B2FC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D4B89" w14:textId="130AEEE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7B4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DA707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1932B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BB53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8C7C9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8C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805A1" w:rsidRPr="00C7106C" w14:paraId="570350A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C4F6C" w14:textId="76E8039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FD87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30658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B5035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4E7C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17581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142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805A1" w:rsidRPr="00C7106C" w14:paraId="418BE73E" w14:textId="77777777" w:rsidTr="005B2FC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3979D2" w14:textId="2CB987F2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349B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12A2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A3D0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43E3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3837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807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805A1" w:rsidRPr="00C7106C" w14:paraId="5892A6BB" w14:textId="77777777" w:rsidTr="005B2FC9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331967" w14:textId="12218E4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Театр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2632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1B33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62B9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3001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67F9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AD0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805A1" w:rsidRPr="00C7106C" w14:paraId="0F4DBCD7" w14:textId="77777777" w:rsidTr="005B2FC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1345D4" w14:textId="4FEEBFE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A8D1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3723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2618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564C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8A24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523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805A1" w:rsidRPr="00C7106C" w14:paraId="08A3CC8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22CF1" w14:textId="0FA29DF8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2F32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387756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AF3CB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B92BF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D7B93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EFD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805A1" w:rsidRPr="00C7106C" w14:paraId="5D7591B5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EAF9D8" w14:textId="5A11A74E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F84E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1B271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B6FFD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8178D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306214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8C9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805A1" w:rsidRPr="00C7106C" w14:paraId="0160B60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63B056" w14:textId="7352B1F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Китапханә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961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3A580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84F0DE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D64F0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A3C5F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8F7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805A1" w:rsidRPr="00C7106C" w14:paraId="58CAC520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421E7" w14:textId="22DD5DF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58D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E75D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BE76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8AD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1C1A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3ED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805A1" w:rsidRPr="00C7106C" w14:paraId="403CA314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94299" w14:textId="0B49FF8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CEFF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E2D9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804D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ED08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185E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F31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805A1" w:rsidRPr="00C7106C" w14:paraId="200C16FE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491B6B" w14:textId="33A2CB8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B9F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396A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6D29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AC45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B791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B99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805A1" w:rsidRPr="00C7106C" w14:paraId="79980B64" w14:textId="77777777" w:rsidTr="00D416C2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DAD8E8" w14:textId="08833FD9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Заманча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FEC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F3CD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DD30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4B17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915D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E3B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140 408,3</w:t>
            </w:r>
          </w:p>
        </w:tc>
      </w:tr>
      <w:tr w:rsidR="00C805A1" w:rsidRPr="00C7106C" w14:paraId="57D75E55" w14:textId="77777777" w:rsidTr="00D416C2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F9FDB4" w14:textId="4490EC7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6BE5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0717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E7B2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6C66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7463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DD0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C805A1" w:rsidRPr="00C7106C" w14:paraId="32AC7E0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ABD2A" w14:textId="57126B1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7EFB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50CB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48C6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B752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95CC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772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C805A1" w:rsidRPr="00C7106C" w14:paraId="2C40BEF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6C226F" w14:textId="2A29A76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1C18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9EE8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1C10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65A7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BA7BC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394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C805A1" w:rsidRPr="00C7106C" w14:paraId="27AEC3F4" w14:textId="77777777" w:rsidTr="00D416C2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EA0A34" w14:textId="0B40914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657E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687F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BDDA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373B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9F1D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9DB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805A1" w:rsidRPr="00C7106C" w14:paraId="1E75BB5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03F14" w14:textId="3341B0F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0E17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788F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949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A352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6F4C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A88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805A1" w:rsidRPr="00C7106C" w14:paraId="3ECAE1C9" w14:textId="77777777" w:rsidTr="00D416C2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A04428" w14:textId="6ABA6EF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386A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2740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976C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E620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4313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D01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805A1" w:rsidRPr="00C7106C" w14:paraId="7CAF5F6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4AC0C" w14:textId="5E0A25C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Хокук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җинаятьләрне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8FB8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692E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F9E5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A15F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9A4E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369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C805A1" w:rsidRPr="00C7106C" w14:paraId="7B959D6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9628" w14:textId="1BC4363A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«2021-2025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хокук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бозуларны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җинаятьләрне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профилактикалау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оештыру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6F1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EE19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0E04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7F04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8FB3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C57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C805A1" w:rsidRPr="00C7106C" w14:paraId="411E34D0" w14:textId="77777777" w:rsidTr="00D25128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43CFA" w14:textId="161FD81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4247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7439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9D73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67F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F320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C7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C805A1" w:rsidRPr="00C7106C" w14:paraId="7EF7DB8F" w14:textId="77777777" w:rsidTr="00D25128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CEE46" w14:textId="75F15DD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DC92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A88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0E91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9EAC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161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4A0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24 068,2</w:t>
            </w:r>
          </w:p>
        </w:tc>
      </w:tr>
      <w:tr w:rsidR="00C805A1" w:rsidRPr="00C7106C" w14:paraId="4136968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F082B" w14:textId="5786C70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91F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E96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5B32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757D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2413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31A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C805A1" w:rsidRPr="00C7106C" w14:paraId="6C9E1640" w14:textId="77777777" w:rsidTr="00D25128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38AD99" w14:textId="1B91710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8C58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E00E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4FD8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FD21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B2A8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27A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C805A1" w:rsidRPr="00C7106C" w14:paraId="48925174" w14:textId="77777777" w:rsidTr="00D25128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7F81" w14:textId="7BCFDCC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1AB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56F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FB7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7F4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EDD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F35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805A1" w:rsidRPr="00C7106C" w14:paraId="33230F9C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9F9D" w14:textId="208EAD18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270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D49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772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177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0E1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A57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805A1" w:rsidRPr="00C7106C" w14:paraId="7F23D56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1A9D8D" w14:textId="58E088F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B07D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07650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BB3BF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F87A0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F203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893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C805A1" w:rsidRPr="00C7106C" w14:paraId="6813B6A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BEA2C4" w14:textId="6B195D2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704A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FA777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C7348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360BE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72C0D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7C2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C805A1" w:rsidRPr="00C7106C" w14:paraId="03E8FB8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37112" w14:textId="077303F4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финансла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</w:t>
            </w: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чыгымнар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AD2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0CDC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2CA2B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62B80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AA74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2F1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805A1" w:rsidRPr="00C7106C" w14:paraId="20931D5B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50511" w14:textId="3A4A446D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00D0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1AE8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2103F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A5FD20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CB65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839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805A1" w:rsidRPr="00C7106C" w14:paraId="379EDAA7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9F111" w14:textId="1FECDD93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1FE2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80FED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BDF0B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C8C8E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FAAF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D0C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C805A1" w:rsidRPr="00C7106C" w14:paraId="79A26ED4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6FE46" w14:textId="74B81BCF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5B9D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76607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5F916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59933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70FE9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CD3D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C805A1" w:rsidRPr="00C7106C" w14:paraId="7C26839D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82BAC4" w14:textId="35F5C061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3E5D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6485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32C5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9F367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BADC6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92B2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C805A1" w:rsidRPr="00C7106C" w14:paraId="4053C520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940CC7" w14:textId="0F6BBED5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B19F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FF35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65B6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DEE6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02A8E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5F7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C805A1" w:rsidRPr="00C7106C" w14:paraId="6EEDF0B2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BE2A53" w14:textId="02B8171B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A99DA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D290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B831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05D13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F6E54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0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C805A1" w:rsidRPr="00C7106C" w14:paraId="6E145FAA" w14:textId="77777777" w:rsidTr="006274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37E1E3" w14:textId="205CDC16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199A8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093D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4F985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54FBC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0D921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AE29" w14:textId="77777777" w:rsidR="00C805A1" w:rsidRPr="00C7106C" w:rsidRDefault="00C805A1" w:rsidP="00C805A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3B2BCA" w:rsidRPr="00C7106C" w14:paraId="581AD74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44DB5" w14:textId="2ED825D3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сәясәт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E22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2FF3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5A82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B11C2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246F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EF3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3B2BCA" w:rsidRPr="00C7106C" w14:paraId="47655943" w14:textId="77777777" w:rsidTr="000E5D7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0DB8" w14:textId="08430DCA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Халыкны социаль тәэмин итү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8004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01CC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CEED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35AD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0AE72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F1B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3B2BCA" w:rsidRPr="00C7106C" w14:paraId="57CC915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E4386" w14:textId="0931899C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Халыкның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аерым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категорияләренә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ярдәме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1198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D7CE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D857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6982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8BDC2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730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3B2BCA" w:rsidRPr="00C7106C" w14:paraId="7C58ED6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0248C" w14:textId="51EA871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6F15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47DD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BF9D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CA66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90D5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C4D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3B2BCA" w:rsidRPr="00C7106C" w14:paraId="5FCF2F7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77F72" w14:textId="43832FB5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1371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C59B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B40F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8EC8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6968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0485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1 550 218,1</w:t>
            </w:r>
          </w:p>
        </w:tc>
      </w:tr>
      <w:tr w:rsidR="003B2BCA" w:rsidRPr="00C7106C" w14:paraId="3D568AC1" w14:textId="77777777" w:rsidTr="009061C7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5DD210" w14:textId="551B2BD6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068C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FB61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A5612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4BAB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BF7F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9CE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3B2BCA" w:rsidRPr="00C7106C" w14:paraId="1F74F245" w14:textId="77777777" w:rsidTr="009061C7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15E33B" w14:textId="1E1C28C4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Финанс,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B357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EC05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5A69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4D8A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86AC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A55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3B2BCA" w:rsidRPr="00C7106C" w14:paraId="258457F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EF7B0" w14:textId="7EEF892C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104B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F8C6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AC2E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4168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1D1A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B08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3B2BCA" w:rsidRPr="00C7106C" w14:paraId="2DDBC12C" w14:textId="77777777" w:rsidTr="009061C7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ECE41" w14:textId="10AF6692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B90A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9D00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E899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03E2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DBDD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4F6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3B2BCA" w:rsidRPr="00C7106C" w14:paraId="54341EA0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8E6DC7" w14:textId="4B290E10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65F5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50DC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DB44E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ACC3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9E09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66B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3B2BCA" w:rsidRPr="00C7106C" w14:paraId="2ED14F0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7C25A" w14:textId="79BB00E5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7FBE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83E9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4EC22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3BBAE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3C832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F2A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3B2BCA" w:rsidRPr="00C7106C" w14:paraId="0959C08B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2AA1F" w14:textId="7B4F0112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53F8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2F6D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42C95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F3CD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E402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D50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3B2BCA" w:rsidRPr="00C7106C" w14:paraId="219C57F9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46126" w14:textId="28FF32E9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FF98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35F5E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E780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EBCE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2553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202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3B2BCA" w:rsidRPr="00C7106C" w14:paraId="7CEF9453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7B7F6" w14:textId="73F1B53B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91D4E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5F10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BB1F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8361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EE705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712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3B2BCA" w:rsidRPr="00C7106C" w14:paraId="38105A44" w14:textId="77777777" w:rsidTr="00F7511E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A3136" w14:textId="3601DB6A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E9E3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957C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99AC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2A4B2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52CF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B8B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3B2BCA" w:rsidRPr="00C7106C" w14:paraId="6403CB0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3A580" w14:textId="622397AF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109F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8739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660E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09F5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CA3A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B3C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3B2BCA" w:rsidRPr="00C7106C" w14:paraId="2A382DC6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0E7C6" w14:textId="4769E091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83FB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03BF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8A5A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6EED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5E11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C6B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3B2BCA" w:rsidRPr="00C7106C" w14:paraId="67228067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0C49E" w14:textId="772BC679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3CA5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78AB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126A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5D4C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FA70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E39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3B2BCA" w:rsidRPr="00C7106C" w14:paraId="7727B70D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4CEE1" w14:textId="2F99367A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150F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B517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2391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5444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8591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9B4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3B2BCA" w:rsidRPr="00C7106C" w14:paraId="08355B0C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616EB" w14:textId="56000B76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системасы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A29A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D0EA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75FA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E4F3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26D0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F3F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3B2BCA" w:rsidRPr="00C7106C" w14:paraId="75C6D18B" w14:textId="77777777" w:rsidTr="009E7865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288B2" w14:textId="4026E178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2C405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6C5D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19C2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0817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2E73A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7CB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3B2BCA" w:rsidRPr="00C7106C" w14:paraId="79E7EEB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1C9DD" w14:textId="7B981239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A139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EDF8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1023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E2A0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503885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338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3B2BCA" w:rsidRPr="00C7106C" w14:paraId="141EA75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D75F6" w14:textId="08E30203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340E5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8BED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DCACE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A1428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F41BC6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3B3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3B2BCA" w:rsidRPr="00C7106C" w14:paraId="20C4688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E3FEF" w14:textId="7175212B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76CA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EDD7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2DF9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7B42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B6834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D99F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3B2BCA" w:rsidRPr="00C7106C" w14:paraId="4717558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ACCA0" w14:textId="7D3775C9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8D7D7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D120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A2003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B022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EDB389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58E0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3B2BCA" w:rsidRPr="00C7106C" w14:paraId="1DE6750B" w14:textId="77777777" w:rsidTr="0035709A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7FE51" w14:textId="69E44374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БАРЛЫГЫ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45C1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CCE91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D7B14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75F0C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60C5B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B87E" w14:textId="77777777" w:rsidR="003B2BCA" w:rsidRPr="00C7106C" w:rsidRDefault="003B2BCA" w:rsidP="003B2BC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</w:tbl>
    <w:p w14:paraId="5588D4D1" w14:textId="77777777" w:rsidR="000966C8" w:rsidRPr="00C7106C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4DB40409" w14:textId="77777777" w:rsidR="00842A06" w:rsidRDefault="00842A06" w:rsidP="00CD4C53">
      <w:pPr>
        <w:ind w:right="-442" w:firstLine="0"/>
        <w:jc w:val="center"/>
        <w:rPr>
          <w:sz w:val="27"/>
          <w:szCs w:val="27"/>
        </w:rPr>
      </w:pPr>
    </w:p>
    <w:p w14:paraId="3663B75F" w14:textId="58E11373" w:rsidR="00CD4C53" w:rsidRPr="00C7106C" w:rsidRDefault="00CD4C53" w:rsidP="00CD4C53">
      <w:pPr>
        <w:ind w:right="-442" w:firstLine="0"/>
        <w:jc w:val="center"/>
        <w:rPr>
          <w:sz w:val="27"/>
          <w:szCs w:val="27"/>
        </w:rPr>
      </w:pPr>
      <w:r w:rsidRPr="00C7106C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C7106C">
        <w:rPr>
          <w:sz w:val="27"/>
          <w:szCs w:val="27"/>
        </w:rPr>
        <w:t xml:space="preserve">                    </w:t>
      </w:r>
      <w:r w:rsidRPr="00C7106C">
        <w:rPr>
          <w:sz w:val="27"/>
          <w:szCs w:val="27"/>
        </w:rPr>
        <w:t xml:space="preserve"> </w:t>
      </w:r>
    </w:p>
    <w:p w14:paraId="78B5A6CE" w14:textId="77777777" w:rsidR="003B2BCA" w:rsidRPr="003B2BCA" w:rsidRDefault="003B2BCA" w:rsidP="003B2BC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3B2BC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3B2BC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3B2BC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3B2BC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076098B" w14:textId="4F114DF3" w:rsidR="003B2BCA" w:rsidRPr="00C7106C" w:rsidRDefault="003B2BCA" w:rsidP="003B2BC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3B2BC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3B2BC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3B2BC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М.В. Камелина                                                                                                                                                      </w:t>
      </w:r>
    </w:p>
    <w:p w14:paraId="00525E48" w14:textId="77777777" w:rsidR="00CD4C53" w:rsidRPr="00C7106C" w:rsidRDefault="00CD4C53" w:rsidP="00CD4C53">
      <w:pPr>
        <w:ind w:right="-442" w:firstLine="0"/>
        <w:rPr>
          <w:sz w:val="27"/>
          <w:szCs w:val="27"/>
        </w:rPr>
      </w:pPr>
    </w:p>
    <w:sectPr w:rsidR="00CD4C53" w:rsidRPr="00C7106C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2A90" w14:textId="77777777" w:rsidR="00951391" w:rsidRDefault="00951391" w:rsidP="00CD4C53">
      <w:r>
        <w:separator/>
      </w:r>
    </w:p>
  </w:endnote>
  <w:endnote w:type="continuationSeparator" w:id="0">
    <w:p w14:paraId="04821E80" w14:textId="77777777" w:rsidR="00951391" w:rsidRDefault="00951391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9762E5" w:rsidRDefault="009762E5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9762E5" w:rsidRDefault="009762E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9762E5" w:rsidRDefault="009762E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36B53629" w14:textId="77777777" w:rsidR="009762E5" w:rsidRDefault="009762E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9762E5" w:rsidRDefault="009762E5">
    <w:pPr>
      <w:pStyle w:val="ab"/>
      <w:jc w:val="center"/>
    </w:pPr>
  </w:p>
  <w:p w14:paraId="1C9FD3F8" w14:textId="77777777" w:rsidR="009762E5" w:rsidRDefault="009762E5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5F7C5" w14:textId="77777777" w:rsidR="00951391" w:rsidRDefault="00951391" w:rsidP="00CD4C53">
      <w:r>
        <w:separator/>
      </w:r>
    </w:p>
  </w:footnote>
  <w:footnote w:type="continuationSeparator" w:id="0">
    <w:p w14:paraId="5A3CFCAF" w14:textId="77777777" w:rsidR="00951391" w:rsidRDefault="00951391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34473637">
    <w:abstractNumId w:val="1"/>
  </w:num>
  <w:num w:numId="2" w16cid:durableId="2133396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23BEF"/>
    <w:rsid w:val="000259FB"/>
    <w:rsid w:val="0003053B"/>
    <w:rsid w:val="0003088E"/>
    <w:rsid w:val="00033E0F"/>
    <w:rsid w:val="000350CD"/>
    <w:rsid w:val="000473F0"/>
    <w:rsid w:val="0008579E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B4718"/>
    <w:rsid w:val="00200C7E"/>
    <w:rsid w:val="00201FB6"/>
    <w:rsid w:val="002671FB"/>
    <w:rsid w:val="002A25AA"/>
    <w:rsid w:val="002B2300"/>
    <w:rsid w:val="002B29B2"/>
    <w:rsid w:val="002C3A7B"/>
    <w:rsid w:val="002D6973"/>
    <w:rsid w:val="002E40D2"/>
    <w:rsid w:val="002F2D4E"/>
    <w:rsid w:val="00327719"/>
    <w:rsid w:val="00327A10"/>
    <w:rsid w:val="00351491"/>
    <w:rsid w:val="0036704F"/>
    <w:rsid w:val="00392C56"/>
    <w:rsid w:val="003A2761"/>
    <w:rsid w:val="003A2D1B"/>
    <w:rsid w:val="003B1E99"/>
    <w:rsid w:val="003B2BCA"/>
    <w:rsid w:val="003B5E74"/>
    <w:rsid w:val="003D3B23"/>
    <w:rsid w:val="003F59F8"/>
    <w:rsid w:val="004014AF"/>
    <w:rsid w:val="004232C3"/>
    <w:rsid w:val="00466253"/>
    <w:rsid w:val="00482163"/>
    <w:rsid w:val="00493DDF"/>
    <w:rsid w:val="004C3F75"/>
    <w:rsid w:val="004E348D"/>
    <w:rsid w:val="00507AE7"/>
    <w:rsid w:val="005169E3"/>
    <w:rsid w:val="0053026E"/>
    <w:rsid w:val="0055330A"/>
    <w:rsid w:val="00565BEB"/>
    <w:rsid w:val="00584FDB"/>
    <w:rsid w:val="005A285E"/>
    <w:rsid w:val="005C1D27"/>
    <w:rsid w:val="005E38A8"/>
    <w:rsid w:val="0060683A"/>
    <w:rsid w:val="00620521"/>
    <w:rsid w:val="00640D4F"/>
    <w:rsid w:val="00664202"/>
    <w:rsid w:val="006765AE"/>
    <w:rsid w:val="00685379"/>
    <w:rsid w:val="006940E7"/>
    <w:rsid w:val="0069631F"/>
    <w:rsid w:val="00697828"/>
    <w:rsid w:val="006A0C8A"/>
    <w:rsid w:val="006C65ED"/>
    <w:rsid w:val="006D7706"/>
    <w:rsid w:val="00707279"/>
    <w:rsid w:val="00713EC3"/>
    <w:rsid w:val="007613FB"/>
    <w:rsid w:val="0076218B"/>
    <w:rsid w:val="00781929"/>
    <w:rsid w:val="00791520"/>
    <w:rsid w:val="007A7149"/>
    <w:rsid w:val="007B3DA5"/>
    <w:rsid w:val="007B633B"/>
    <w:rsid w:val="007D4190"/>
    <w:rsid w:val="007D56D1"/>
    <w:rsid w:val="007D5D35"/>
    <w:rsid w:val="007E212E"/>
    <w:rsid w:val="007E684B"/>
    <w:rsid w:val="008052F8"/>
    <w:rsid w:val="00810C2C"/>
    <w:rsid w:val="00824898"/>
    <w:rsid w:val="00842A06"/>
    <w:rsid w:val="00853B9C"/>
    <w:rsid w:val="00853CED"/>
    <w:rsid w:val="00875A57"/>
    <w:rsid w:val="00877A5F"/>
    <w:rsid w:val="00891FC9"/>
    <w:rsid w:val="00896994"/>
    <w:rsid w:val="008B6BE8"/>
    <w:rsid w:val="008B7317"/>
    <w:rsid w:val="00900F9A"/>
    <w:rsid w:val="0091672D"/>
    <w:rsid w:val="00922087"/>
    <w:rsid w:val="00926242"/>
    <w:rsid w:val="00951391"/>
    <w:rsid w:val="009762E5"/>
    <w:rsid w:val="00995841"/>
    <w:rsid w:val="009A7DDB"/>
    <w:rsid w:val="009C4673"/>
    <w:rsid w:val="009C4872"/>
    <w:rsid w:val="009C58B2"/>
    <w:rsid w:val="009D1C91"/>
    <w:rsid w:val="009D3F7A"/>
    <w:rsid w:val="009E0509"/>
    <w:rsid w:val="009E48AE"/>
    <w:rsid w:val="009E7865"/>
    <w:rsid w:val="009F7255"/>
    <w:rsid w:val="00A121B1"/>
    <w:rsid w:val="00A3246F"/>
    <w:rsid w:val="00A32D57"/>
    <w:rsid w:val="00A44BE3"/>
    <w:rsid w:val="00A90C00"/>
    <w:rsid w:val="00A9696A"/>
    <w:rsid w:val="00AB7375"/>
    <w:rsid w:val="00AB7469"/>
    <w:rsid w:val="00AB7AC8"/>
    <w:rsid w:val="00AC4463"/>
    <w:rsid w:val="00AC7881"/>
    <w:rsid w:val="00AD4FCD"/>
    <w:rsid w:val="00AE2802"/>
    <w:rsid w:val="00AE5377"/>
    <w:rsid w:val="00B25A26"/>
    <w:rsid w:val="00B43CEA"/>
    <w:rsid w:val="00B448FE"/>
    <w:rsid w:val="00B83D22"/>
    <w:rsid w:val="00BC7899"/>
    <w:rsid w:val="00BD25B4"/>
    <w:rsid w:val="00BE564D"/>
    <w:rsid w:val="00C0332A"/>
    <w:rsid w:val="00C2736A"/>
    <w:rsid w:val="00C3405E"/>
    <w:rsid w:val="00C351C6"/>
    <w:rsid w:val="00C42FAC"/>
    <w:rsid w:val="00C43324"/>
    <w:rsid w:val="00C51C4B"/>
    <w:rsid w:val="00C60719"/>
    <w:rsid w:val="00C7106C"/>
    <w:rsid w:val="00C75268"/>
    <w:rsid w:val="00C805A1"/>
    <w:rsid w:val="00C8092A"/>
    <w:rsid w:val="00CC35DE"/>
    <w:rsid w:val="00CC3B8D"/>
    <w:rsid w:val="00CD4C53"/>
    <w:rsid w:val="00CF1BE0"/>
    <w:rsid w:val="00CF75CF"/>
    <w:rsid w:val="00D07347"/>
    <w:rsid w:val="00D320F0"/>
    <w:rsid w:val="00D46D6B"/>
    <w:rsid w:val="00D616EB"/>
    <w:rsid w:val="00D76ECD"/>
    <w:rsid w:val="00D92B0F"/>
    <w:rsid w:val="00DB5AFC"/>
    <w:rsid w:val="00DC0B6E"/>
    <w:rsid w:val="00DF4FB0"/>
    <w:rsid w:val="00E11085"/>
    <w:rsid w:val="00E34528"/>
    <w:rsid w:val="00E37440"/>
    <w:rsid w:val="00E402A1"/>
    <w:rsid w:val="00E52CA5"/>
    <w:rsid w:val="00E70D5B"/>
    <w:rsid w:val="00E96F2A"/>
    <w:rsid w:val="00EA261C"/>
    <w:rsid w:val="00EB2A8D"/>
    <w:rsid w:val="00EB4113"/>
    <w:rsid w:val="00ED7057"/>
    <w:rsid w:val="00EE2A2B"/>
    <w:rsid w:val="00EE4CD6"/>
    <w:rsid w:val="00EF0E2E"/>
    <w:rsid w:val="00EF32D8"/>
    <w:rsid w:val="00EF675F"/>
    <w:rsid w:val="00F07F6E"/>
    <w:rsid w:val="00F148B1"/>
    <w:rsid w:val="00F15157"/>
    <w:rsid w:val="00F20F06"/>
    <w:rsid w:val="00F211CB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A83629A0-53A3-47BF-8609-951065DF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72E39-50E3-4A85-8674-7D7311D2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22</Pages>
  <Words>5186</Words>
  <Characters>29561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cp:lastPrinted>2023-10-05T11:32:00Z</cp:lastPrinted>
  <dcterms:created xsi:type="dcterms:W3CDTF">2023-04-20T07:55:00Z</dcterms:created>
  <dcterms:modified xsi:type="dcterms:W3CDTF">2023-10-06T08:15:00Z</dcterms:modified>
</cp:coreProperties>
</file>